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8D2B5" w14:textId="328C4AEB" w:rsidR="00DF7A59" w:rsidRDefault="008130AA" w:rsidP="008D772E">
      <w:pPr>
        <w:jc w:val="both"/>
      </w:pPr>
      <w:r w:rsidRPr="00417A2B">
        <w:t xml:space="preserve">Santiago de Cali, </w:t>
      </w:r>
      <w:r w:rsidR="00D72FD1">
        <w:t>octubre</w:t>
      </w:r>
      <w:r w:rsidR="00274D34" w:rsidRPr="00417A2B">
        <w:t xml:space="preserve"> </w:t>
      </w:r>
      <w:r w:rsidR="00AB70CC">
        <w:t>2</w:t>
      </w:r>
      <w:r w:rsidR="00D272F3">
        <w:t>6</w:t>
      </w:r>
      <w:r w:rsidRPr="00417A2B">
        <w:t xml:space="preserve"> de 202</w:t>
      </w:r>
      <w:r w:rsidR="00274D34" w:rsidRPr="00417A2B">
        <w:t>2</w:t>
      </w:r>
    </w:p>
    <w:p w14:paraId="61C93641" w14:textId="7F335512" w:rsidR="00FA3D6F" w:rsidRDefault="00FA3D6F" w:rsidP="008D772E">
      <w:pPr>
        <w:jc w:val="both"/>
      </w:pPr>
    </w:p>
    <w:p w14:paraId="6F537E3C" w14:textId="39E2353D" w:rsidR="00FA3D6F" w:rsidRDefault="00FA3D6F" w:rsidP="008D772E">
      <w:pPr>
        <w:jc w:val="both"/>
      </w:pPr>
    </w:p>
    <w:p w14:paraId="3621321D" w14:textId="77777777" w:rsidR="007F716A" w:rsidRDefault="007F716A" w:rsidP="008D772E">
      <w:pPr>
        <w:jc w:val="both"/>
      </w:pPr>
    </w:p>
    <w:p w14:paraId="3FD8B468" w14:textId="24F66B4A" w:rsidR="008D772E" w:rsidRPr="00417A2B" w:rsidRDefault="0029293F" w:rsidP="008D772E">
      <w:pPr>
        <w:jc w:val="both"/>
      </w:pPr>
      <w:r>
        <w:t>Señor</w:t>
      </w:r>
    </w:p>
    <w:p w14:paraId="778DDF62" w14:textId="46EAD587" w:rsidR="008D772E" w:rsidRPr="00417A2B" w:rsidRDefault="00D72FD1" w:rsidP="008D772E">
      <w:pPr>
        <w:pStyle w:val="p0"/>
        <w:widowControl/>
        <w:autoSpaceDE/>
        <w:adjustRightInd/>
        <w:spacing w:line="240" w:lineRule="auto"/>
        <w:rPr>
          <w:rFonts w:ascii="Arial" w:hAnsi="Arial" w:cs="Arial"/>
          <w:sz w:val="22"/>
          <w:szCs w:val="22"/>
        </w:rPr>
      </w:pPr>
      <w:r>
        <w:rPr>
          <w:rFonts w:ascii="Arial" w:hAnsi="Arial" w:cs="Arial"/>
          <w:sz w:val="22"/>
          <w:szCs w:val="22"/>
        </w:rPr>
        <w:t xml:space="preserve">Javier de </w:t>
      </w:r>
      <w:r w:rsidR="00AE03D1">
        <w:rPr>
          <w:rFonts w:ascii="Arial" w:hAnsi="Arial" w:cs="Arial"/>
          <w:sz w:val="22"/>
          <w:szCs w:val="22"/>
        </w:rPr>
        <w:t>Jesús</w:t>
      </w:r>
      <w:r>
        <w:rPr>
          <w:rFonts w:ascii="Arial" w:hAnsi="Arial" w:cs="Arial"/>
          <w:sz w:val="22"/>
          <w:szCs w:val="22"/>
        </w:rPr>
        <w:t xml:space="preserve"> </w:t>
      </w:r>
      <w:r w:rsidR="00AE03D1">
        <w:rPr>
          <w:rFonts w:ascii="Arial" w:hAnsi="Arial" w:cs="Arial"/>
          <w:sz w:val="22"/>
          <w:szCs w:val="22"/>
        </w:rPr>
        <w:t>Cárdenas</w:t>
      </w:r>
      <w:r>
        <w:rPr>
          <w:rFonts w:ascii="Arial" w:hAnsi="Arial" w:cs="Arial"/>
          <w:sz w:val="22"/>
          <w:szCs w:val="22"/>
        </w:rPr>
        <w:t xml:space="preserve"> </w:t>
      </w:r>
      <w:r w:rsidR="00AE03D1">
        <w:rPr>
          <w:rFonts w:ascii="Arial" w:hAnsi="Arial" w:cs="Arial"/>
          <w:sz w:val="22"/>
          <w:szCs w:val="22"/>
        </w:rPr>
        <w:t>Pérez</w:t>
      </w:r>
    </w:p>
    <w:p w14:paraId="18BF9822" w14:textId="1CFDF563" w:rsidR="008D772E" w:rsidRPr="00417A2B" w:rsidRDefault="00D72FD1" w:rsidP="008D772E">
      <w:pPr>
        <w:pStyle w:val="p0"/>
        <w:widowControl/>
        <w:autoSpaceDE/>
        <w:adjustRightInd/>
        <w:spacing w:line="240" w:lineRule="auto"/>
        <w:rPr>
          <w:rFonts w:ascii="Arial" w:hAnsi="Arial" w:cs="Arial"/>
          <w:sz w:val="22"/>
          <w:szCs w:val="22"/>
        </w:rPr>
      </w:pPr>
      <w:r>
        <w:rPr>
          <w:rFonts w:ascii="Arial" w:hAnsi="Arial" w:cs="Arial"/>
          <w:sz w:val="22"/>
          <w:szCs w:val="22"/>
        </w:rPr>
        <w:t>Gerente</w:t>
      </w:r>
    </w:p>
    <w:p w14:paraId="093C08A0" w14:textId="5CC000F1" w:rsidR="008D772E" w:rsidRPr="00417A2B" w:rsidRDefault="00D72FD1" w:rsidP="008D772E">
      <w:pPr>
        <w:pStyle w:val="p0"/>
        <w:widowControl/>
        <w:autoSpaceDE/>
        <w:adjustRightInd/>
        <w:spacing w:line="240" w:lineRule="auto"/>
        <w:rPr>
          <w:rFonts w:ascii="Arial" w:hAnsi="Arial" w:cs="Arial"/>
          <w:sz w:val="22"/>
          <w:szCs w:val="22"/>
        </w:rPr>
      </w:pPr>
      <w:r>
        <w:rPr>
          <w:rFonts w:ascii="Arial" w:hAnsi="Arial" w:cs="Arial"/>
          <w:sz w:val="22"/>
          <w:szCs w:val="22"/>
        </w:rPr>
        <w:t>Hospital San Vicente de Paul</w:t>
      </w:r>
    </w:p>
    <w:p w14:paraId="5F23A569" w14:textId="53E9C5A1" w:rsidR="008D772E" w:rsidRPr="00417A2B" w:rsidRDefault="008D772E" w:rsidP="008D772E">
      <w:pPr>
        <w:pStyle w:val="p0"/>
        <w:widowControl/>
        <w:autoSpaceDE/>
        <w:adjustRightInd/>
        <w:spacing w:line="240" w:lineRule="auto"/>
        <w:rPr>
          <w:rFonts w:ascii="Arial" w:hAnsi="Arial" w:cs="Arial"/>
          <w:sz w:val="22"/>
          <w:szCs w:val="22"/>
        </w:rPr>
      </w:pPr>
      <w:r w:rsidRPr="00417A2B">
        <w:rPr>
          <w:rFonts w:ascii="Arial" w:hAnsi="Arial" w:cs="Arial"/>
          <w:sz w:val="22"/>
          <w:szCs w:val="22"/>
        </w:rPr>
        <w:t xml:space="preserve">NIT </w:t>
      </w:r>
      <w:r w:rsidR="00D72FD1" w:rsidRPr="00D72FD1">
        <w:rPr>
          <w:rFonts w:ascii="Arial" w:hAnsi="Arial" w:cs="Arial"/>
          <w:sz w:val="22"/>
          <w:szCs w:val="22"/>
        </w:rPr>
        <w:t>891480036</w:t>
      </w:r>
    </w:p>
    <w:p w14:paraId="1472EA5D" w14:textId="1D418EBF" w:rsidR="00EB5853" w:rsidRDefault="009E220E" w:rsidP="008D772E">
      <w:pPr>
        <w:jc w:val="both"/>
        <w:rPr>
          <w:rFonts w:eastAsia="Times New Roman"/>
          <w:lang w:eastAsia="es-ES"/>
        </w:rPr>
      </w:pPr>
      <w:r>
        <w:rPr>
          <w:rFonts w:eastAsia="Times New Roman"/>
          <w:lang w:eastAsia="es-ES"/>
        </w:rPr>
        <w:t xml:space="preserve">Carrera </w:t>
      </w:r>
      <w:r w:rsidR="00D72FD1">
        <w:rPr>
          <w:rFonts w:eastAsia="Times New Roman"/>
          <w:lang w:eastAsia="es-ES"/>
        </w:rPr>
        <w:t>14 entre calles 29 y 30</w:t>
      </w:r>
    </w:p>
    <w:p w14:paraId="0E11A24C" w14:textId="306875BD" w:rsidR="009E220E" w:rsidRPr="00EB5853" w:rsidRDefault="00000000" w:rsidP="008D772E">
      <w:pPr>
        <w:jc w:val="both"/>
        <w:rPr>
          <w:rFonts w:eastAsia="Times New Roman"/>
          <w:lang w:eastAsia="es-ES"/>
        </w:rPr>
      </w:pPr>
      <w:hyperlink r:id="rId7" w:history="1">
        <w:r w:rsidR="009E220E" w:rsidRPr="00786018">
          <w:rPr>
            <w:rStyle w:val="Hipervnculo"/>
          </w:rPr>
          <w:t>lidercartera@hsanrafael.org</w:t>
        </w:r>
      </w:hyperlink>
    </w:p>
    <w:p w14:paraId="4D82D9E1" w14:textId="77777777" w:rsidR="009E220E" w:rsidRDefault="00000000" w:rsidP="008D772E">
      <w:pPr>
        <w:jc w:val="both"/>
        <w:rPr>
          <w:rStyle w:val="Hipervnculo"/>
        </w:rPr>
      </w:pPr>
      <w:hyperlink r:id="rId8" w:history="1">
        <w:r w:rsidR="009E220E" w:rsidRPr="00A17F4A">
          <w:rPr>
            <w:rStyle w:val="Hipervnculo"/>
          </w:rPr>
          <w:t>cartera7@hsanrafael.org</w:t>
        </w:r>
      </w:hyperlink>
    </w:p>
    <w:p w14:paraId="15B786C8" w14:textId="2AB06E43" w:rsidR="008130AA" w:rsidRPr="00417A2B" w:rsidRDefault="00861734" w:rsidP="008D772E">
      <w:pPr>
        <w:jc w:val="both"/>
        <w:rPr>
          <w:lang w:val="es-CO"/>
        </w:rPr>
      </w:pPr>
      <w:r>
        <w:rPr>
          <w:lang w:val="es-CO"/>
        </w:rPr>
        <w:t xml:space="preserve">Cali- Valle                             </w:t>
      </w:r>
      <w:r w:rsidR="008D772E" w:rsidRPr="00EB5853">
        <w:rPr>
          <w:lang w:val="es-CO"/>
        </w:rPr>
        <w:tab/>
      </w:r>
      <w:r w:rsidR="008130AA" w:rsidRPr="00417A2B">
        <w:rPr>
          <w:lang w:val="es-CO"/>
        </w:rPr>
        <w:tab/>
      </w:r>
      <w:r w:rsidR="008130AA" w:rsidRPr="00417A2B">
        <w:rPr>
          <w:lang w:val="es-CO"/>
        </w:rPr>
        <w:tab/>
      </w:r>
      <w:r w:rsidR="008130AA" w:rsidRPr="00417A2B">
        <w:rPr>
          <w:lang w:val="es-CO"/>
        </w:rPr>
        <w:tab/>
      </w:r>
      <w:r w:rsidR="008130AA" w:rsidRPr="00417A2B">
        <w:rPr>
          <w:lang w:val="es-CO"/>
        </w:rPr>
        <w:tab/>
      </w:r>
      <w:r w:rsidR="008130AA" w:rsidRPr="00417A2B">
        <w:rPr>
          <w:lang w:val="es-CO"/>
        </w:rPr>
        <w:tab/>
      </w:r>
      <w:r w:rsidR="008130AA" w:rsidRPr="00417A2B">
        <w:rPr>
          <w:lang w:val="es-CO"/>
        </w:rPr>
        <w:tab/>
      </w:r>
      <w:r w:rsidR="008130AA" w:rsidRPr="00417A2B">
        <w:rPr>
          <w:lang w:val="es-CO"/>
        </w:rPr>
        <w:tab/>
        <w:t>CL62053</w:t>
      </w:r>
    </w:p>
    <w:p w14:paraId="3CBA69CB" w14:textId="77777777" w:rsidR="008130AA" w:rsidRPr="00417A2B" w:rsidRDefault="008130AA" w:rsidP="008130AA">
      <w:pPr>
        <w:jc w:val="both"/>
        <w:rPr>
          <w:lang w:val="es-CO"/>
        </w:rPr>
      </w:pPr>
      <w:r w:rsidRPr="00417A2B">
        <w:rPr>
          <w:lang w:val="es-CO"/>
        </w:rPr>
        <w:t xml:space="preserve">             </w:t>
      </w:r>
      <w:r w:rsidRPr="00417A2B">
        <w:rPr>
          <w:lang w:val="es-CO"/>
        </w:rPr>
        <w:tab/>
        <w:t xml:space="preserve">                                    </w:t>
      </w:r>
      <w:r w:rsidRPr="00417A2B">
        <w:rPr>
          <w:lang w:val="es-CO"/>
        </w:rPr>
        <w:tab/>
      </w:r>
      <w:r w:rsidRPr="00417A2B">
        <w:rPr>
          <w:lang w:val="es-CO"/>
        </w:rPr>
        <w:tab/>
        <w:t xml:space="preserve">                                      </w:t>
      </w:r>
    </w:p>
    <w:p w14:paraId="2F8F08A5" w14:textId="5101D97C" w:rsidR="008130AA" w:rsidRPr="00417A2B" w:rsidRDefault="008130AA" w:rsidP="008130AA">
      <w:pPr>
        <w:jc w:val="both"/>
      </w:pPr>
      <w:r w:rsidRPr="00417A2B">
        <w:t xml:space="preserve">Asunto: Respuesta </w:t>
      </w:r>
      <w:r w:rsidR="00D72FD1">
        <w:t>a cobro coactivo expediente 2</w:t>
      </w:r>
      <w:r w:rsidR="0024501E">
        <w:t>34</w:t>
      </w:r>
    </w:p>
    <w:p w14:paraId="1D4B6694" w14:textId="77777777" w:rsidR="008130AA" w:rsidRPr="00417A2B" w:rsidRDefault="008130AA" w:rsidP="008130AA">
      <w:pPr>
        <w:jc w:val="both"/>
      </w:pPr>
    </w:p>
    <w:p w14:paraId="70AAFDED" w14:textId="70FEEBC7" w:rsidR="008130AA" w:rsidRPr="00417A2B" w:rsidRDefault="008130AA" w:rsidP="008130AA">
      <w:pPr>
        <w:jc w:val="both"/>
      </w:pPr>
      <w:r w:rsidRPr="00417A2B">
        <w:t xml:space="preserve">Reciba un cordial saludo de La Caja de Compensación Familiar del Valle del Cauca – EPS </w:t>
      </w:r>
      <w:r w:rsidR="00DD5335" w:rsidRPr="00417A2B">
        <w:t>Comfenalco Valle</w:t>
      </w:r>
      <w:r w:rsidRPr="00417A2B">
        <w:t xml:space="preserve"> DELAGENTE.</w:t>
      </w:r>
    </w:p>
    <w:p w14:paraId="6ADC55D8" w14:textId="77777777" w:rsidR="008130AA" w:rsidRPr="00417A2B" w:rsidRDefault="008130AA" w:rsidP="008130AA">
      <w:pPr>
        <w:jc w:val="both"/>
      </w:pPr>
    </w:p>
    <w:p w14:paraId="21D63D47" w14:textId="77777777" w:rsidR="008130AA" w:rsidRPr="00417A2B" w:rsidRDefault="008130AA" w:rsidP="008130AA">
      <w:pPr>
        <w:jc w:val="both"/>
      </w:pPr>
      <w:r w:rsidRPr="00417A2B">
        <w:t>Como Empresa Promotora de Salud, uno de nuestros principales objetivos es brindar un excelente servicio satisfaciendo las necesidades y expectativas de nuestros usuarios y proveedores.</w:t>
      </w:r>
    </w:p>
    <w:p w14:paraId="385184B8" w14:textId="77777777" w:rsidR="004D1865" w:rsidRPr="00417A2B" w:rsidRDefault="004D1865" w:rsidP="00AC315F">
      <w:pPr>
        <w:jc w:val="both"/>
      </w:pPr>
    </w:p>
    <w:p w14:paraId="75EBAED1" w14:textId="3544C636" w:rsidR="00AC315F" w:rsidRDefault="004D1865" w:rsidP="00AC315F">
      <w:pPr>
        <w:pStyle w:val="Prrafodelista"/>
        <w:widowControl/>
        <w:numPr>
          <w:ilvl w:val="0"/>
          <w:numId w:val="4"/>
        </w:numPr>
        <w:autoSpaceDE/>
        <w:autoSpaceDN/>
        <w:adjustRightInd w:val="0"/>
        <w:contextualSpacing/>
        <w:jc w:val="both"/>
        <w:rPr>
          <w:bCs/>
        </w:rPr>
      </w:pPr>
      <w:r>
        <w:rPr>
          <w:bCs/>
        </w:rPr>
        <w:t>Su petición</w:t>
      </w:r>
    </w:p>
    <w:p w14:paraId="2A74E78D" w14:textId="0755FB5B" w:rsidR="009E220E" w:rsidRDefault="009E220E" w:rsidP="009E220E">
      <w:pPr>
        <w:widowControl/>
        <w:autoSpaceDE/>
        <w:autoSpaceDN/>
        <w:adjustRightInd w:val="0"/>
        <w:contextualSpacing/>
        <w:jc w:val="both"/>
        <w:rPr>
          <w:bCs/>
        </w:rPr>
      </w:pPr>
    </w:p>
    <w:p w14:paraId="0E31E2FE" w14:textId="77777777" w:rsidR="002E46BD" w:rsidRDefault="002E46BD" w:rsidP="002E46BD">
      <w:pPr>
        <w:jc w:val="both"/>
      </w:pPr>
      <w:r w:rsidRPr="002E46BD">
        <w:t>Que el día 29 de junio de 2022 se expidió la Resolución 102 del 29-06-2022 dentro del</w:t>
      </w:r>
      <w:r w:rsidRPr="002E46BD">
        <w:br/>
        <w:t>expediente 234, por medio de la cual se realiza una liquidación de facturación por</w:t>
      </w:r>
      <w:r w:rsidRPr="002E46BD">
        <w:br/>
        <w:t>servicios prestados por el Hospital San Vicente de Paul de Santa Rosa de Cabal</w:t>
      </w:r>
      <w:r w:rsidRPr="002E46BD">
        <w:br/>
        <w:t xml:space="preserve">Risaralda- identificado con </w:t>
      </w:r>
      <w:proofErr w:type="spellStart"/>
      <w:r w:rsidRPr="002E46BD">
        <w:t>Nit</w:t>
      </w:r>
      <w:proofErr w:type="spellEnd"/>
      <w:r w:rsidRPr="002E46BD">
        <w:t>. 891.480.036-6, a la entidad Comfenalco Valle,</w:t>
      </w:r>
      <w:r w:rsidRPr="002E46BD">
        <w:br/>
        <w:t xml:space="preserve">identificada con </w:t>
      </w:r>
      <w:proofErr w:type="spellStart"/>
      <w:r w:rsidRPr="002E46BD">
        <w:t>Nit</w:t>
      </w:r>
      <w:proofErr w:type="spellEnd"/>
      <w:r w:rsidRPr="002E46BD">
        <w:t>. 890.303.093, donde se realizó una discriminación de cada una de las</w:t>
      </w:r>
      <w:r w:rsidRPr="002E46BD">
        <w:br/>
        <w:t>facturas debidas por dicha entidad consolidando una suma de UN MILLÓN</w:t>
      </w:r>
      <w:r w:rsidRPr="002E46BD">
        <w:br/>
        <w:t>SEISCIENTOS TREINTA Y SEIS MIL SETECIENTOS CUARENTA Y CINCO</w:t>
      </w:r>
      <w:r w:rsidRPr="002E46BD">
        <w:br/>
        <w:t>PESOS (S 1.636.745) M/Cte.</w:t>
      </w:r>
    </w:p>
    <w:p w14:paraId="1E8509EC" w14:textId="7428575E" w:rsidR="002E46BD" w:rsidRDefault="002E46BD" w:rsidP="002E46BD">
      <w:pPr>
        <w:jc w:val="both"/>
      </w:pPr>
      <w:r w:rsidRPr="002E46BD">
        <w:br/>
        <w:t>Que el acto administrativo antes señalado fue puesto en conocimiento a la entidad deudora</w:t>
      </w:r>
      <w:r>
        <w:t xml:space="preserve"> por correo electrónico </w:t>
      </w:r>
      <w:r w:rsidRPr="002E46BD">
        <w:br/>
      </w:r>
      <w:hyperlink r:id="rId9" w:history="1">
        <w:r w:rsidRPr="005F6626">
          <w:rPr>
            <w:rStyle w:val="Hipervnculo"/>
          </w:rPr>
          <w:t>revisionconciliacioncarteracuentassalud@epscomfenalcovalle.tomn.codispuesto</w:t>
        </w:r>
      </w:hyperlink>
      <w:r>
        <w:t xml:space="preserve"> dispuesto para </w:t>
      </w:r>
      <w:r w:rsidRPr="002E46BD">
        <w:t>notificaciones, siguiendo los lineamientos de la Ley 2213 de 2022</w:t>
      </w:r>
    </w:p>
    <w:p w14:paraId="5AFA9F73" w14:textId="77777777" w:rsidR="002E46BD" w:rsidRDefault="002E46BD" w:rsidP="002E46BD">
      <w:pPr>
        <w:jc w:val="both"/>
      </w:pPr>
      <w:r w:rsidRPr="002E46BD">
        <w:br/>
        <w:t>Que las sumas pretendidas a través de este acto constan en facturas a cargo de la entidad</w:t>
      </w:r>
      <w:r w:rsidRPr="002E46BD">
        <w:br/>
        <w:t>accionada Comfenalco Valle y de las cuales se desprenden obligaciones claras, expresas</w:t>
      </w:r>
      <w:r w:rsidRPr="002E46BD">
        <w:br/>
        <w:t>y exigibles en virtud a lo dispuesto en el capítulo X del Acuerdo JD-006-18 por medio</w:t>
      </w:r>
      <w:r w:rsidRPr="002E46BD">
        <w:br/>
        <w:t>del cual se adopta del Manual de Procedimiento de Gestión de Cobro de Cartera,</w:t>
      </w:r>
      <w:r w:rsidRPr="002E46BD">
        <w:br/>
        <w:t>Tratamiento de Glosas y Cobro Coactivo para la ESE Hospital San Vicente de Paul de</w:t>
      </w:r>
      <w:r w:rsidRPr="002E46BD">
        <w:br/>
        <w:t>Santa Rosa de Cabal -Risaralda-, y el artículo 422 del Código General del Proceso y</w:t>
      </w:r>
      <w:r w:rsidRPr="002E46BD">
        <w:br/>
        <w:t>demás normas concordantes.</w:t>
      </w:r>
    </w:p>
    <w:p w14:paraId="50BD3D1B" w14:textId="26DEA5A0" w:rsidR="00AE03D1" w:rsidRDefault="002E46BD" w:rsidP="002E46BD">
      <w:pPr>
        <w:jc w:val="both"/>
      </w:pPr>
      <w:r w:rsidRPr="002E46BD">
        <w:br/>
        <w:t>Que a pesar de haber transcurrido un término más que prudencial para que cancelaran</w:t>
      </w:r>
      <w:r w:rsidRPr="002E46BD">
        <w:br/>
        <w:t>dichas obligaciones o se recurriera esta resolución, la entidad ha guardado silencio;</w:t>
      </w:r>
      <w:r w:rsidRPr="002E46BD">
        <w:br/>
        <w:t>quedando ejecutoriado el documento por medio de la cual se obliga a pagar una suma</w:t>
      </w:r>
      <w:r w:rsidRPr="002E46BD">
        <w:br/>
        <w:t>liquida de dinero, prestando mérito ejecutivo para su cobro coactivo de acuerdo con el</w:t>
      </w:r>
      <w:r w:rsidRPr="002E46BD">
        <w:br/>
      </w:r>
      <w:r w:rsidR="00AE03D1">
        <w:lastRenderedPageBreak/>
        <w:t>Doctor Javier de Jesús Cárdenas Pérez</w:t>
      </w:r>
      <w:r w:rsidR="00AE03D1">
        <w:tab/>
      </w:r>
      <w:r w:rsidR="00AE03D1">
        <w:tab/>
      </w:r>
      <w:r w:rsidR="00AE03D1">
        <w:tab/>
        <w:t xml:space="preserve">                                                 2</w:t>
      </w:r>
    </w:p>
    <w:p w14:paraId="11C819BC" w14:textId="1BE6ADA0" w:rsidR="00AE03D1" w:rsidRDefault="00AE03D1" w:rsidP="002E46BD">
      <w:pPr>
        <w:jc w:val="both"/>
      </w:pPr>
    </w:p>
    <w:p w14:paraId="7B9F821A" w14:textId="4B22DEAE" w:rsidR="00AE03D1" w:rsidRDefault="00AE03D1" w:rsidP="002E46BD">
      <w:pPr>
        <w:jc w:val="both"/>
      </w:pPr>
    </w:p>
    <w:p w14:paraId="13C593BA" w14:textId="77777777" w:rsidR="007F716A" w:rsidRDefault="007F716A" w:rsidP="002E46BD">
      <w:pPr>
        <w:jc w:val="both"/>
      </w:pPr>
    </w:p>
    <w:p w14:paraId="720507D1" w14:textId="06DE1791" w:rsidR="009E220E" w:rsidRDefault="002E46BD" w:rsidP="002E46BD">
      <w:pPr>
        <w:jc w:val="both"/>
      </w:pPr>
      <w:r w:rsidRPr="002E46BD">
        <w:t>numeral primero del artículo 99 del Código de Procedimiento Administrativo y de lo</w:t>
      </w:r>
      <w:r w:rsidRPr="002E46BD">
        <w:br/>
        <w:t>Contencioso Administrativo y el artículo 826 del Estatuto Tributario.</w:t>
      </w:r>
    </w:p>
    <w:p w14:paraId="031D99CA" w14:textId="21A1973A" w:rsidR="002E46BD" w:rsidRDefault="002E46BD" w:rsidP="002E46BD">
      <w:pPr>
        <w:jc w:val="both"/>
      </w:pPr>
    </w:p>
    <w:p w14:paraId="1D374580" w14:textId="77777777" w:rsidR="002E46BD" w:rsidRDefault="002E46BD" w:rsidP="002E46BD">
      <w:pPr>
        <w:jc w:val="both"/>
      </w:pPr>
      <w:r w:rsidRPr="002E46BD">
        <w:t>Que el valor de la deuda que presenta la entidad accionada asciende a la sum</w:t>
      </w:r>
      <w:r>
        <w:t>a</w:t>
      </w:r>
      <w:r w:rsidRPr="002E46BD">
        <w:br/>
      </w:r>
      <w:r w:rsidRPr="002E46BD">
        <w:rPr>
          <w:b/>
          <w:bCs/>
        </w:rPr>
        <w:t>UN MILLÓN SEISCIENTOS TREINTA Y SEIS MIL SETECIENTOS CUARENTA</w:t>
      </w:r>
      <w:r w:rsidRPr="002E46BD">
        <w:rPr>
          <w:b/>
          <w:bCs/>
        </w:rPr>
        <w:br/>
        <w:t>CINCO PESOS (S 1.636.745) M/Cte</w:t>
      </w:r>
      <w:r w:rsidRPr="002E46BD">
        <w:t>., según reporte del Área de Cartera de</w:t>
      </w:r>
      <w:r w:rsidRPr="002E46BD">
        <w:br/>
        <w:t>Hospital San Vicente de Paul de Santa Rosa de Cabal -Risaralda-, el cual se di</w:t>
      </w:r>
      <w:r w:rsidRPr="002E46BD">
        <w:br/>
        <w:t>en cuadro Excel que se anexa junto el presente documento y contiene una a</w:t>
      </w:r>
      <w:r w:rsidRPr="002E46BD">
        <w:br/>
        <w:t>facturas cobradas, iniciando en la No. HSVPO003884040 de fecha del 30 de ser</w:t>
      </w:r>
      <w:r w:rsidRPr="002E46BD">
        <w:br/>
        <w:t>de 2021 y finalizando en la No. HSVP 0003915014 de fecha del 31 de enero de</w:t>
      </w:r>
      <w:r>
        <w:t xml:space="preserve"> 2022.</w:t>
      </w:r>
    </w:p>
    <w:p w14:paraId="4F33526E" w14:textId="7F84B270" w:rsidR="002E46BD" w:rsidRPr="002E46BD" w:rsidRDefault="002E46BD" w:rsidP="002E46BD">
      <w:pPr>
        <w:jc w:val="both"/>
      </w:pPr>
      <w:r w:rsidRPr="002E46BD">
        <w:br/>
        <w:t xml:space="preserve">Que frente a este mandamiento de pago la entidad </w:t>
      </w:r>
      <w:r w:rsidRPr="002E46BD">
        <w:rPr>
          <w:b/>
          <w:bCs/>
        </w:rPr>
        <w:t>Comfenalco Valle</w:t>
      </w:r>
      <w:r w:rsidRPr="002E46BD">
        <w:t xml:space="preserve"> cuenta</w:t>
      </w:r>
      <w:r w:rsidRPr="002E46BD">
        <w:br/>
        <w:t>término de quince (15) días siguientes a la notificación para cancelar la deuda</w:t>
      </w:r>
      <w:r w:rsidRPr="002E46BD">
        <w:br/>
        <w:t>respectivos intereses; dentro de este mismo término podrá presentar las excepciones</w:t>
      </w:r>
      <w:r w:rsidRPr="002E46BD">
        <w:br/>
        <w:t>bien tenga. Lo anterior en concordancia con los artículos 830 y 831 del Estatuto Tr</w:t>
      </w:r>
      <w:r>
        <w:t>ibutario</w:t>
      </w:r>
      <w:r w:rsidRPr="002E46BD">
        <w:br/>
        <w:t>Nacional.</w:t>
      </w:r>
    </w:p>
    <w:p w14:paraId="16416851" w14:textId="77777777" w:rsidR="001046B0" w:rsidRPr="00417A2B" w:rsidRDefault="001046B0" w:rsidP="002E46BD">
      <w:pPr>
        <w:pStyle w:val="p0"/>
        <w:widowControl/>
        <w:autoSpaceDE/>
        <w:adjustRightInd/>
        <w:spacing w:line="240" w:lineRule="auto"/>
      </w:pPr>
    </w:p>
    <w:p w14:paraId="664BB142" w14:textId="77777777" w:rsidR="001046B0" w:rsidRPr="00417A2B" w:rsidRDefault="001046B0" w:rsidP="001046B0">
      <w:pPr>
        <w:pStyle w:val="Prrafodelista"/>
        <w:widowControl/>
        <w:numPr>
          <w:ilvl w:val="0"/>
          <w:numId w:val="4"/>
        </w:numPr>
        <w:autoSpaceDE/>
        <w:autoSpaceDN/>
        <w:adjustRightInd w:val="0"/>
        <w:contextualSpacing/>
        <w:jc w:val="both"/>
        <w:rPr>
          <w:bCs/>
        </w:rPr>
      </w:pPr>
      <w:r w:rsidRPr="00417A2B">
        <w:rPr>
          <w:bCs/>
        </w:rPr>
        <w:t>Respuesta</w:t>
      </w:r>
    </w:p>
    <w:p w14:paraId="00DC15E9" w14:textId="77777777" w:rsidR="001046B0" w:rsidRPr="00417A2B" w:rsidRDefault="001046B0" w:rsidP="001046B0">
      <w:pPr>
        <w:adjustRightInd w:val="0"/>
        <w:jc w:val="both"/>
        <w:rPr>
          <w:bCs/>
        </w:rPr>
      </w:pPr>
    </w:p>
    <w:p w14:paraId="16413276" w14:textId="77777777" w:rsidR="001046B0" w:rsidRDefault="001046B0" w:rsidP="001046B0">
      <w:pPr>
        <w:adjustRightInd w:val="0"/>
        <w:jc w:val="both"/>
        <w:rPr>
          <w:bCs/>
        </w:rPr>
      </w:pPr>
      <w:r w:rsidRPr="00417A2B">
        <w:rPr>
          <w:bCs/>
        </w:rPr>
        <w:t>Dando respuesta a</w:t>
      </w:r>
      <w:r>
        <w:rPr>
          <w:bCs/>
        </w:rPr>
        <w:t xml:space="preserve"> la petición informada, </w:t>
      </w:r>
    </w:p>
    <w:p w14:paraId="5E398FCA" w14:textId="77777777" w:rsidR="001046B0" w:rsidRDefault="001046B0" w:rsidP="001046B0">
      <w:pPr>
        <w:adjustRightInd w:val="0"/>
        <w:jc w:val="both"/>
        <w:rPr>
          <w:bCs/>
        </w:rPr>
      </w:pPr>
    </w:p>
    <w:p w14:paraId="614E2331" w14:textId="5970AF26" w:rsidR="001046B0" w:rsidRDefault="001046B0" w:rsidP="001046B0">
      <w:pPr>
        <w:adjustRightInd w:val="0"/>
        <w:jc w:val="both"/>
        <w:rPr>
          <w:bCs/>
        </w:rPr>
      </w:pPr>
      <w:r>
        <w:rPr>
          <w:bCs/>
        </w:rPr>
        <w:t xml:space="preserve">Se reviso la cartera enviada </w:t>
      </w:r>
      <w:r w:rsidR="004A374A">
        <w:rPr>
          <w:bCs/>
        </w:rPr>
        <w:t>referente a</w:t>
      </w:r>
      <w:r w:rsidR="0024501E">
        <w:rPr>
          <w:bCs/>
        </w:rPr>
        <w:t>l</w:t>
      </w:r>
      <w:r w:rsidR="002F4AFA">
        <w:rPr>
          <w:bCs/>
        </w:rPr>
        <w:t xml:space="preserve"> </w:t>
      </w:r>
      <w:r w:rsidR="004A374A">
        <w:rPr>
          <w:bCs/>
        </w:rPr>
        <w:t>expediente 234</w:t>
      </w:r>
      <w:r>
        <w:rPr>
          <w:bCs/>
        </w:rPr>
        <w:t>. Por valor de $</w:t>
      </w:r>
      <w:r w:rsidR="004A374A">
        <w:rPr>
          <w:bCs/>
        </w:rPr>
        <w:t>1.636.745</w:t>
      </w:r>
      <w:r>
        <w:rPr>
          <w:bCs/>
        </w:rPr>
        <w:t>, donde se presenta el siguiente resumen</w:t>
      </w:r>
      <w:r w:rsidR="0024501E">
        <w:rPr>
          <w:bCs/>
        </w:rPr>
        <w:t>:</w:t>
      </w:r>
    </w:p>
    <w:p w14:paraId="55125789" w14:textId="3BB5182F" w:rsidR="00FA3D6F" w:rsidRDefault="00FA3D6F" w:rsidP="001046B0">
      <w:pPr>
        <w:adjustRightInd w:val="0"/>
        <w:jc w:val="both"/>
        <w:rPr>
          <w:b/>
          <w:bCs/>
          <w:color w:val="000000"/>
          <w:sz w:val="24"/>
          <w:lang w:eastAsia="es-CO"/>
        </w:rPr>
      </w:pPr>
    </w:p>
    <w:p w14:paraId="6A24F5EA" w14:textId="77777777" w:rsidR="0029293F" w:rsidRDefault="0029293F" w:rsidP="0029293F">
      <w:pPr>
        <w:adjustRightInd w:val="0"/>
        <w:jc w:val="both"/>
        <w:rPr>
          <w:bCs/>
        </w:rPr>
      </w:pPr>
      <w:r>
        <w:rPr>
          <w:bCs/>
        </w:rPr>
        <w:t>Resumen general de la cartera:</w:t>
      </w:r>
    </w:p>
    <w:p w14:paraId="2D6D8EC1" w14:textId="26FB03E7" w:rsidR="00FA3D6F" w:rsidRDefault="00FA3D6F" w:rsidP="001046B0">
      <w:pPr>
        <w:adjustRightInd w:val="0"/>
        <w:jc w:val="both"/>
        <w:rPr>
          <w:b/>
          <w:bCs/>
          <w:color w:val="000000"/>
          <w:sz w:val="24"/>
          <w:lang w:eastAsia="es-CO"/>
        </w:rPr>
      </w:pPr>
    </w:p>
    <w:p w14:paraId="06D16BFE" w14:textId="2BB7E3D9" w:rsidR="0029293F" w:rsidRDefault="004A374A" w:rsidP="001046B0">
      <w:pPr>
        <w:adjustRightInd w:val="0"/>
        <w:jc w:val="both"/>
        <w:rPr>
          <w:b/>
          <w:bCs/>
          <w:color w:val="000000"/>
          <w:sz w:val="24"/>
          <w:lang w:eastAsia="es-CO"/>
        </w:rPr>
      </w:pPr>
      <w:r>
        <w:rPr>
          <w:noProof/>
        </w:rPr>
        <w:drawing>
          <wp:inline distT="0" distB="0" distL="0" distR="0" wp14:anchorId="48ACCF9A" wp14:editId="75074017">
            <wp:extent cx="5612130" cy="209550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2095500"/>
                    </a:xfrm>
                    <a:prstGeom prst="rect">
                      <a:avLst/>
                    </a:prstGeom>
                  </pic:spPr>
                </pic:pic>
              </a:graphicData>
            </a:graphic>
          </wp:inline>
        </w:drawing>
      </w:r>
    </w:p>
    <w:p w14:paraId="7E1E054E" w14:textId="192C11C5" w:rsidR="00172A5D" w:rsidRPr="00172A5D" w:rsidRDefault="00172A5D" w:rsidP="001046B0">
      <w:pPr>
        <w:adjustRightInd w:val="0"/>
        <w:jc w:val="both"/>
        <w:rPr>
          <w:b/>
          <w:bCs/>
          <w:color w:val="000000"/>
          <w:lang w:eastAsia="es-CO"/>
        </w:rPr>
      </w:pPr>
    </w:p>
    <w:p w14:paraId="7C0C13E2" w14:textId="77777777" w:rsidR="009B293F" w:rsidRDefault="009B293F" w:rsidP="008F3CF3">
      <w:pPr>
        <w:pStyle w:val="NormalWeb"/>
        <w:shd w:val="clear" w:color="auto" w:fill="FFFFFF"/>
        <w:spacing w:before="0" w:beforeAutospacing="0" w:after="0" w:afterAutospacing="0"/>
        <w:jc w:val="both"/>
        <w:rPr>
          <w:rFonts w:ascii="Arial" w:hAnsi="Arial" w:cs="Arial"/>
          <w:b/>
          <w:bCs/>
          <w:sz w:val="22"/>
          <w:szCs w:val="22"/>
        </w:rPr>
      </w:pPr>
    </w:p>
    <w:p w14:paraId="719F3625" w14:textId="715F9CB7" w:rsidR="008F3CF3" w:rsidRDefault="008F3CF3" w:rsidP="008F3CF3">
      <w:pPr>
        <w:pStyle w:val="NormalWeb"/>
        <w:shd w:val="clear" w:color="auto" w:fill="FFFFFF"/>
        <w:spacing w:before="0" w:beforeAutospacing="0" w:after="0" w:afterAutospacing="0"/>
        <w:jc w:val="both"/>
        <w:rPr>
          <w:rStyle w:val="Hipervnculo"/>
          <w:rFonts w:ascii="Arial" w:hAnsi="Arial" w:cs="Arial"/>
          <w:color w:val="auto"/>
          <w:sz w:val="22"/>
          <w:szCs w:val="22"/>
        </w:rPr>
      </w:pPr>
      <w:r w:rsidRPr="008F3CF3">
        <w:rPr>
          <w:rFonts w:ascii="Arial" w:hAnsi="Arial" w:cs="Arial"/>
          <w:b/>
          <w:bCs/>
          <w:sz w:val="22"/>
          <w:szCs w:val="22"/>
        </w:rPr>
        <w:t>FACTURAS NO RADICADAS:</w:t>
      </w:r>
      <w:r w:rsidRPr="008F3CF3">
        <w:rPr>
          <w:rFonts w:ascii="Arial" w:hAnsi="Arial" w:cs="Arial"/>
          <w:sz w:val="22"/>
          <w:szCs w:val="22"/>
        </w:rPr>
        <w:t xml:space="preserve"> La IPS debe sustentar </w:t>
      </w:r>
      <w:r w:rsidR="009B293F">
        <w:rPr>
          <w:rFonts w:ascii="Arial" w:hAnsi="Arial" w:cs="Arial"/>
          <w:sz w:val="22"/>
          <w:szCs w:val="22"/>
        </w:rPr>
        <w:t>soporte donde</w:t>
      </w:r>
      <w:r w:rsidRPr="008F3CF3">
        <w:rPr>
          <w:rFonts w:ascii="Arial" w:hAnsi="Arial" w:cs="Arial"/>
          <w:sz w:val="22"/>
          <w:szCs w:val="22"/>
        </w:rPr>
        <w:t xml:space="preserve"> se evidencie el sello de radicado de Cuentas Salud EPS; en caso de no contar con lo requerido, la IPS puede radicar </w:t>
      </w:r>
      <w:r w:rsidR="009B293F">
        <w:rPr>
          <w:rFonts w:ascii="Arial" w:hAnsi="Arial" w:cs="Arial"/>
          <w:sz w:val="22"/>
          <w:szCs w:val="22"/>
        </w:rPr>
        <w:t xml:space="preserve">estas facturas </w:t>
      </w:r>
      <w:r w:rsidRPr="008F3CF3">
        <w:rPr>
          <w:rFonts w:ascii="Arial" w:hAnsi="Arial" w:cs="Arial"/>
          <w:sz w:val="22"/>
          <w:szCs w:val="22"/>
        </w:rPr>
        <w:t>través del buzón: </w:t>
      </w:r>
      <w:hyperlink r:id="rId11" w:history="1">
        <w:r w:rsidR="0024501E" w:rsidRPr="0034018B">
          <w:rPr>
            <w:rStyle w:val="Hipervnculo"/>
            <w:rFonts w:ascii="Arial" w:hAnsi="Arial" w:cs="Arial"/>
            <w:sz w:val="22"/>
            <w:szCs w:val="22"/>
          </w:rPr>
          <w:t>radicacionfacturas@epsdelagente.com.co</w:t>
        </w:r>
      </w:hyperlink>
      <w:r>
        <w:rPr>
          <w:rStyle w:val="Hipervnculo"/>
          <w:rFonts w:ascii="Arial" w:hAnsi="Arial" w:cs="Arial"/>
          <w:color w:val="auto"/>
          <w:sz w:val="22"/>
          <w:szCs w:val="22"/>
        </w:rPr>
        <w:t xml:space="preserve"> </w:t>
      </w:r>
    </w:p>
    <w:p w14:paraId="49A8AAAF" w14:textId="66A8E61F" w:rsidR="009B293F" w:rsidRDefault="009B293F" w:rsidP="008F3CF3">
      <w:pPr>
        <w:pStyle w:val="NormalWeb"/>
        <w:shd w:val="clear" w:color="auto" w:fill="FFFFFF"/>
        <w:spacing w:before="0" w:beforeAutospacing="0" w:after="0" w:afterAutospacing="0"/>
        <w:jc w:val="both"/>
        <w:rPr>
          <w:rStyle w:val="Hipervnculo"/>
          <w:rFonts w:ascii="Arial" w:hAnsi="Arial" w:cs="Arial"/>
          <w:color w:val="auto"/>
          <w:sz w:val="22"/>
          <w:szCs w:val="22"/>
        </w:rPr>
      </w:pPr>
    </w:p>
    <w:p w14:paraId="78911856" w14:textId="77777777" w:rsidR="009B293F" w:rsidRDefault="009B293F" w:rsidP="008F3CF3">
      <w:pPr>
        <w:pStyle w:val="NormalWeb"/>
        <w:shd w:val="clear" w:color="auto" w:fill="FFFFFF"/>
        <w:spacing w:before="0" w:beforeAutospacing="0" w:after="0" w:afterAutospacing="0"/>
        <w:jc w:val="both"/>
        <w:rPr>
          <w:rStyle w:val="Hipervnculo"/>
          <w:rFonts w:ascii="Arial" w:hAnsi="Arial" w:cs="Arial"/>
          <w:color w:val="auto"/>
          <w:sz w:val="22"/>
          <w:szCs w:val="22"/>
        </w:rPr>
      </w:pPr>
    </w:p>
    <w:p w14:paraId="6D868838" w14:textId="77777777" w:rsidR="009B293F" w:rsidRDefault="009B293F" w:rsidP="00AE03D1">
      <w:pPr>
        <w:jc w:val="both"/>
      </w:pPr>
    </w:p>
    <w:p w14:paraId="72294E59" w14:textId="7663CB98" w:rsidR="00AE03D1" w:rsidRPr="00512B23" w:rsidRDefault="00AE03D1" w:rsidP="00AE03D1">
      <w:pPr>
        <w:jc w:val="both"/>
      </w:pPr>
      <w:r w:rsidRPr="00512B23">
        <w:lastRenderedPageBreak/>
        <w:t>Doctor Javier de Jesús Cárdenas Pérez</w:t>
      </w:r>
      <w:r w:rsidRPr="00512B23">
        <w:tab/>
      </w:r>
      <w:r w:rsidRPr="00512B23">
        <w:tab/>
      </w:r>
      <w:r w:rsidRPr="00512B23">
        <w:tab/>
        <w:t xml:space="preserve">                                                 3</w:t>
      </w:r>
    </w:p>
    <w:p w14:paraId="7DE75E8B" w14:textId="7B61DC5F" w:rsidR="00AE03D1" w:rsidRPr="00512B23" w:rsidRDefault="00AE03D1" w:rsidP="00AE03D1">
      <w:pPr>
        <w:pStyle w:val="p0"/>
        <w:widowControl/>
        <w:autoSpaceDE/>
        <w:adjustRightInd/>
        <w:spacing w:line="240" w:lineRule="auto"/>
        <w:rPr>
          <w:rFonts w:ascii="Arial" w:hAnsi="Arial" w:cs="Arial"/>
          <w:sz w:val="22"/>
          <w:szCs w:val="22"/>
        </w:rPr>
      </w:pPr>
    </w:p>
    <w:p w14:paraId="5EB4E1B5" w14:textId="015114AF" w:rsidR="00512B23" w:rsidRDefault="00512B23" w:rsidP="00AE03D1">
      <w:pPr>
        <w:pStyle w:val="p0"/>
        <w:widowControl/>
        <w:autoSpaceDE/>
        <w:adjustRightInd/>
        <w:spacing w:line="240" w:lineRule="auto"/>
        <w:rPr>
          <w:rFonts w:ascii="Arial" w:hAnsi="Arial" w:cs="Arial"/>
          <w:sz w:val="22"/>
          <w:szCs w:val="22"/>
        </w:rPr>
      </w:pPr>
    </w:p>
    <w:p w14:paraId="1E9329A2" w14:textId="77777777" w:rsidR="007F716A" w:rsidRPr="00512B23" w:rsidRDefault="007F716A" w:rsidP="00AE03D1">
      <w:pPr>
        <w:pStyle w:val="p0"/>
        <w:widowControl/>
        <w:autoSpaceDE/>
        <w:adjustRightInd/>
        <w:spacing w:line="240" w:lineRule="auto"/>
        <w:rPr>
          <w:rFonts w:ascii="Arial" w:hAnsi="Arial" w:cs="Arial"/>
          <w:sz w:val="22"/>
          <w:szCs w:val="22"/>
        </w:rPr>
      </w:pPr>
    </w:p>
    <w:p w14:paraId="675CDCBE" w14:textId="69222A12" w:rsidR="00AE03D1" w:rsidRPr="00512B23" w:rsidRDefault="00711DBB" w:rsidP="00AE03D1">
      <w:pPr>
        <w:pStyle w:val="p0"/>
        <w:widowControl/>
        <w:autoSpaceDE/>
        <w:adjustRightInd/>
        <w:spacing w:line="240" w:lineRule="auto"/>
        <w:rPr>
          <w:rFonts w:ascii="Arial" w:hAnsi="Arial" w:cs="Arial"/>
          <w:sz w:val="22"/>
          <w:szCs w:val="22"/>
        </w:rPr>
      </w:pPr>
      <w:r w:rsidRPr="00512B23">
        <w:rPr>
          <w:rFonts w:ascii="Arial" w:hAnsi="Arial" w:cs="Arial"/>
          <w:sz w:val="22"/>
          <w:szCs w:val="22"/>
        </w:rPr>
        <w:t>En el contexto anterior y con el fin de subsanar estas facturas,</w:t>
      </w:r>
      <w:r w:rsidR="004A374A" w:rsidRPr="00512B23">
        <w:rPr>
          <w:rFonts w:ascii="Arial" w:hAnsi="Arial" w:cs="Arial"/>
          <w:sz w:val="22"/>
          <w:szCs w:val="22"/>
        </w:rPr>
        <w:t xml:space="preserve"> la EPS Comfenalco Valle </w:t>
      </w:r>
      <w:r w:rsidR="00AE03D1" w:rsidRPr="00512B23">
        <w:rPr>
          <w:rFonts w:ascii="Arial" w:hAnsi="Arial" w:cs="Arial"/>
          <w:sz w:val="22"/>
          <w:szCs w:val="22"/>
        </w:rPr>
        <w:t>solcito:</w:t>
      </w:r>
    </w:p>
    <w:p w14:paraId="16AF45FF" w14:textId="5D1CF2DE" w:rsidR="00AE03D1" w:rsidRPr="00512B23" w:rsidRDefault="00AE03D1" w:rsidP="00AE03D1">
      <w:pPr>
        <w:pStyle w:val="p0"/>
        <w:widowControl/>
        <w:autoSpaceDE/>
        <w:adjustRightInd/>
        <w:spacing w:line="240" w:lineRule="auto"/>
        <w:rPr>
          <w:rFonts w:ascii="Arial" w:hAnsi="Arial" w:cs="Arial"/>
          <w:sz w:val="22"/>
          <w:szCs w:val="22"/>
        </w:rPr>
      </w:pPr>
    </w:p>
    <w:p w14:paraId="3A9E276F" w14:textId="780A16EF" w:rsidR="00AE03D1" w:rsidRPr="00512B23" w:rsidRDefault="00AE03D1" w:rsidP="00AE03D1">
      <w:pPr>
        <w:pStyle w:val="p0"/>
        <w:widowControl/>
        <w:numPr>
          <w:ilvl w:val="0"/>
          <w:numId w:val="9"/>
        </w:numPr>
        <w:autoSpaceDE/>
        <w:adjustRightInd/>
        <w:spacing w:line="240" w:lineRule="auto"/>
        <w:rPr>
          <w:rFonts w:ascii="Arial" w:hAnsi="Arial" w:cs="Arial"/>
          <w:sz w:val="22"/>
          <w:szCs w:val="22"/>
        </w:rPr>
      </w:pPr>
      <w:r w:rsidRPr="00512B23">
        <w:rPr>
          <w:rFonts w:ascii="Arial" w:hAnsi="Arial" w:cs="Arial"/>
          <w:sz w:val="22"/>
          <w:szCs w:val="22"/>
        </w:rPr>
        <w:t>Se solicito a la IPS el envío de los soportes con el número de radicado que entrega la EPS, una ves las facturas son radicadas de manera efectiva.</w:t>
      </w:r>
      <w:r w:rsidR="009B293F">
        <w:rPr>
          <w:rFonts w:ascii="Arial" w:hAnsi="Arial" w:cs="Arial"/>
          <w:sz w:val="22"/>
          <w:szCs w:val="22"/>
        </w:rPr>
        <w:t xml:space="preserve"> La cual a la fecha de la proyección de este documento no han sido recibidos por parte de la IPS. </w:t>
      </w:r>
      <w:r w:rsidRPr="00512B23">
        <w:rPr>
          <w:rFonts w:ascii="Arial" w:hAnsi="Arial" w:cs="Arial"/>
          <w:sz w:val="22"/>
          <w:szCs w:val="22"/>
        </w:rPr>
        <w:br/>
      </w:r>
    </w:p>
    <w:p w14:paraId="5E20FBB8" w14:textId="7AFBA5C1" w:rsidR="00AE03D1" w:rsidRPr="00512B23" w:rsidRDefault="00AE03D1" w:rsidP="00AE03D1">
      <w:pPr>
        <w:pStyle w:val="p0"/>
        <w:widowControl/>
        <w:numPr>
          <w:ilvl w:val="0"/>
          <w:numId w:val="9"/>
        </w:numPr>
        <w:autoSpaceDE/>
        <w:adjustRightInd/>
        <w:spacing w:line="240" w:lineRule="auto"/>
        <w:rPr>
          <w:rFonts w:ascii="Arial" w:hAnsi="Arial" w:cs="Arial"/>
          <w:sz w:val="22"/>
          <w:szCs w:val="22"/>
        </w:rPr>
      </w:pPr>
      <w:r w:rsidRPr="00512B23">
        <w:rPr>
          <w:rFonts w:ascii="Arial" w:hAnsi="Arial" w:cs="Arial"/>
          <w:sz w:val="22"/>
          <w:szCs w:val="22"/>
        </w:rPr>
        <w:t xml:space="preserve">La EPS agendo un espacio de conciliación, para el día 03 de agosto del 2022, con el fin de subsanar las diferencias encontradas en la cartera reportada, para cual la la IPS no asistió, informando los motivos a continuación: </w:t>
      </w:r>
    </w:p>
    <w:p w14:paraId="5B26865D" w14:textId="6FFD9059" w:rsidR="004A374A" w:rsidRPr="00512B23" w:rsidRDefault="004A374A" w:rsidP="00711DBB">
      <w:pPr>
        <w:jc w:val="both"/>
      </w:pPr>
    </w:p>
    <w:p w14:paraId="47C433FE" w14:textId="77777777" w:rsidR="004A374A" w:rsidRPr="00512B23" w:rsidRDefault="004A374A" w:rsidP="00711DBB">
      <w:pPr>
        <w:jc w:val="both"/>
        <w:rPr>
          <w:b/>
          <w:bCs/>
          <w:i/>
          <w:iCs/>
        </w:rPr>
      </w:pPr>
      <w:r w:rsidRPr="00512B23">
        <w:rPr>
          <w:b/>
          <w:bCs/>
          <w:i/>
          <w:iCs/>
        </w:rPr>
        <w:t>“En respuesta a invitación a conciliación de cartera, nos permitimos enviar información, pues estas facturas se encuentran en cobro coactivo y en aras de poder finalizar el proceso de cobro coactivo con brevedad y propender la mejor relación, se informa que el cobro se realiza bajo el proceso de cobro coactivo en Expedientes No. 23, 122 y 215, el cual se encuentran con orden de seguir adelante con la ejecución por lo que la suma cobrada no tiene lugar a reparos.  El Expediente 234, se está a la espera de presentar las excepciones que la EPS encuentre correspondientes; por lo que los reparos deben hacerse en el proceso de cobro coactivo.</w:t>
      </w:r>
    </w:p>
    <w:p w14:paraId="3DDCA9B5" w14:textId="77777777" w:rsidR="004A374A" w:rsidRPr="00512B23" w:rsidRDefault="004A374A" w:rsidP="00711DBB">
      <w:pPr>
        <w:jc w:val="both"/>
        <w:rPr>
          <w:b/>
          <w:bCs/>
          <w:i/>
          <w:iCs/>
        </w:rPr>
      </w:pPr>
    </w:p>
    <w:p w14:paraId="6D979C1E" w14:textId="4CDB5E56" w:rsidR="004A374A" w:rsidRDefault="004A374A" w:rsidP="00711DBB">
      <w:pPr>
        <w:jc w:val="both"/>
        <w:rPr>
          <w:b/>
          <w:bCs/>
          <w:i/>
          <w:iCs/>
        </w:rPr>
      </w:pPr>
      <w:r w:rsidRPr="00512B23">
        <w:rPr>
          <w:b/>
          <w:bCs/>
          <w:i/>
          <w:iCs/>
        </w:rPr>
        <w:t>Por lo tanto, de continuar con la mora, se proseguirá a la aplicación de medidas de embargo. De este modo solicitamos sea realizado el pago y se comparta la respectiva constancia. “</w:t>
      </w:r>
    </w:p>
    <w:p w14:paraId="16BEE7BB" w14:textId="34CCA649" w:rsidR="009B293F" w:rsidRDefault="009B293F" w:rsidP="00711DBB">
      <w:pPr>
        <w:jc w:val="both"/>
        <w:rPr>
          <w:b/>
          <w:bCs/>
          <w:i/>
          <w:iCs/>
        </w:rPr>
      </w:pPr>
    </w:p>
    <w:p w14:paraId="738709C8" w14:textId="59B4A75E" w:rsidR="009B293F" w:rsidRPr="00BF0347" w:rsidRDefault="009B293F" w:rsidP="009B293F">
      <w:pPr>
        <w:pStyle w:val="NormalWeb"/>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bdr w:val="none" w:sz="0" w:space="0" w:color="auto" w:frame="1"/>
          <w:shd w:val="clear" w:color="auto" w:fill="FFFFFF"/>
        </w:rPr>
        <w:t>Es de conocimiento que la EPS Comfenalco Valle como</w:t>
      </w:r>
      <w:r w:rsidRPr="00BF0347">
        <w:rPr>
          <w:rFonts w:ascii="Arial" w:hAnsi="Arial" w:cs="Arial"/>
          <w:color w:val="000000"/>
          <w:sz w:val="22"/>
          <w:szCs w:val="22"/>
          <w:bdr w:val="none" w:sz="0" w:space="0" w:color="auto" w:frame="1"/>
          <w:shd w:val="clear" w:color="auto" w:fill="FFFFFF"/>
        </w:rPr>
        <w:t xml:space="preserve"> propósito y compromiso </w:t>
      </w:r>
      <w:r>
        <w:rPr>
          <w:rFonts w:ascii="Arial" w:hAnsi="Arial" w:cs="Arial"/>
          <w:color w:val="000000"/>
          <w:sz w:val="22"/>
          <w:szCs w:val="22"/>
          <w:bdr w:val="none" w:sz="0" w:space="0" w:color="auto" w:frame="1"/>
          <w:shd w:val="clear" w:color="auto" w:fill="FFFFFF"/>
        </w:rPr>
        <w:t>de</w:t>
      </w:r>
      <w:r w:rsidRPr="00BF0347">
        <w:rPr>
          <w:rFonts w:ascii="Arial" w:hAnsi="Arial" w:cs="Arial"/>
          <w:color w:val="000000"/>
          <w:sz w:val="22"/>
          <w:szCs w:val="22"/>
          <w:bdr w:val="none" w:sz="0" w:space="0" w:color="auto" w:frame="1"/>
          <w:shd w:val="clear" w:color="auto" w:fill="FFFFFF"/>
        </w:rPr>
        <w:t xml:space="preserve"> mantener una excelente relación comercial con </w:t>
      </w:r>
      <w:r>
        <w:rPr>
          <w:rFonts w:ascii="Arial" w:hAnsi="Arial" w:cs="Arial"/>
          <w:color w:val="000000"/>
          <w:sz w:val="22"/>
          <w:szCs w:val="22"/>
          <w:bdr w:val="none" w:sz="0" w:space="0" w:color="auto" w:frame="1"/>
          <w:shd w:val="clear" w:color="auto" w:fill="FFFFFF"/>
        </w:rPr>
        <w:t>sus</w:t>
      </w:r>
      <w:r w:rsidRPr="00BF0347">
        <w:rPr>
          <w:rFonts w:ascii="Arial" w:hAnsi="Arial" w:cs="Arial"/>
          <w:color w:val="000000"/>
          <w:sz w:val="22"/>
          <w:szCs w:val="22"/>
          <w:bdr w:val="none" w:sz="0" w:space="0" w:color="auto" w:frame="1"/>
          <w:shd w:val="clear" w:color="auto" w:fill="FFFFFF"/>
        </w:rPr>
        <w:t xml:space="preserve"> aliados y </w:t>
      </w:r>
      <w:r>
        <w:rPr>
          <w:rFonts w:ascii="Arial" w:hAnsi="Arial" w:cs="Arial"/>
          <w:color w:val="000000"/>
          <w:sz w:val="22"/>
          <w:szCs w:val="22"/>
          <w:bdr w:val="none" w:sz="0" w:space="0" w:color="auto" w:frame="1"/>
          <w:shd w:val="clear" w:color="auto" w:fill="FFFFFF"/>
        </w:rPr>
        <w:t>presentar</w:t>
      </w:r>
      <w:r w:rsidRPr="00BF0347">
        <w:rPr>
          <w:rFonts w:ascii="Arial" w:hAnsi="Arial" w:cs="Arial"/>
          <w:color w:val="000000"/>
          <w:sz w:val="22"/>
          <w:szCs w:val="22"/>
          <w:bdr w:val="none" w:sz="0" w:space="0" w:color="auto" w:frame="1"/>
          <w:shd w:val="clear" w:color="auto" w:fill="FFFFFF"/>
        </w:rPr>
        <w:t xml:space="preserve"> una cartera al día que garantice la prestación de nuestros servicios.  </w:t>
      </w:r>
      <w:r>
        <w:rPr>
          <w:rFonts w:ascii="Arial" w:hAnsi="Arial" w:cs="Arial"/>
          <w:color w:val="000000"/>
          <w:sz w:val="22"/>
          <w:szCs w:val="22"/>
          <w:bdr w:val="none" w:sz="0" w:space="0" w:color="auto" w:frame="1"/>
          <w:shd w:val="clear" w:color="auto" w:fill="FFFFFF"/>
        </w:rPr>
        <w:t>Solicito a la IPS realizar esta instancia conciliadora con el fin de subsanar las diferencias que presentaron en la cartera, donde este espacio no se ha podido llevar a cabo ya que la IPS informa que debido a la instancia no es posible conciliar las diferencias por ese medio.</w:t>
      </w:r>
    </w:p>
    <w:p w14:paraId="33B4A27C" w14:textId="77777777" w:rsidR="004A374A" w:rsidRPr="00512B23" w:rsidRDefault="004A374A" w:rsidP="00711DBB">
      <w:pPr>
        <w:jc w:val="both"/>
      </w:pPr>
    </w:p>
    <w:p w14:paraId="579E6F09" w14:textId="4BB34EE4" w:rsidR="00711DBB" w:rsidRPr="00512B23" w:rsidRDefault="004A374A" w:rsidP="00711DBB">
      <w:pPr>
        <w:jc w:val="both"/>
      </w:pPr>
      <w:r w:rsidRPr="00512B23">
        <w:t xml:space="preserve">De acuerdo con esto la </w:t>
      </w:r>
      <w:r w:rsidR="00AE03D1" w:rsidRPr="00512B23">
        <w:t>EPS Comfenalco Valle, solicita a la IPS como se mencionó anteriormente el envío de los soportes de radicado de estas facturas, para que sean revisadas por el área encargada</w:t>
      </w:r>
      <w:r w:rsidR="00431644">
        <w:t xml:space="preserve"> y/o radicarlas nuevamente al correo </w:t>
      </w:r>
      <w:hyperlink r:id="rId12" w:history="1">
        <w:r w:rsidR="00431644" w:rsidRPr="0034018B">
          <w:rPr>
            <w:rStyle w:val="Hipervnculo"/>
          </w:rPr>
          <w:t>radicacionfacturas@epsdelagente.com.co</w:t>
        </w:r>
      </w:hyperlink>
    </w:p>
    <w:p w14:paraId="13F35375" w14:textId="78D566DF" w:rsidR="00512B23" w:rsidRPr="00512B23" w:rsidRDefault="00512B23" w:rsidP="00711DBB">
      <w:pPr>
        <w:adjustRightInd w:val="0"/>
        <w:jc w:val="both"/>
        <w:rPr>
          <w:bCs/>
        </w:rPr>
      </w:pPr>
    </w:p>
    <w:p w14:paraId="7B196879" w14:textId="77777777" w:rsidR="00512B23" w:rsidRPr="00512B23" w:rsidRDefault="00512B23" w:rsidP="00512B23">
      <w:pPr>
        <w:pStyle w:val="Textoindependiente"/>
        <w:jc w:val="both"/>
        <w:rPr>
          <w:bCs/>
          <w:sz w:val="22"/>
          <w:szCs w:val="22"/>
        </w:rPr>
      </w:pPr>
      <w:r w:rsidRPr="00512B23">
        <w:rPr>
          <w:bCs/>
          <w:sz w:val="22"/>
          <w:szCs w:val="22"/>
        </w:rPr>
        <w:t xml:space="preserve">Con lo anterior damos repuesta a su solicitud y continuamos en disposición responder cualquier otra duda que se suscite al respecto. </w:t>
      </w:r>
    </w:p>
    <w:p w14:paraId="2DD88222" w14:textId="77777777" w:rsidR="00512B23" w:rsidRPr="00512B23" w:rsidRDefault="00512B23" w:rsidP="00711DBB">
      <w:pPr>
        <w:adjustRightInd w:val="0"/>
        <w:jc w:val="both"/>
        <w:rPr>
          <w:bCs/>
        </w:rPr>
      </w:pPr>
    </w:p>
    <w:p w14:paraId="15E6557C" w14:textId="0B497AC0"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1CF6CC0D" w14:textId="42FEE052"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46F07C36" w14:textId="12D9F5F7"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4EBDD01C" w14:textId="77777777"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4420E758" w14:textId="3D57E7B2"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70607180" w14:textId="3EEF3389"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7998E84E" w14:textId="7A14FADC"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11E8B3F3" w14:textId="274C25A7" w:rsidR="009B293F" w:rsidRDefault="009B293F" w:rsidP="001046B0">
      <w:pPr>
        <w:adjustRightInd w:val="0"/>
        <w:jc w:val="both"/>
        <w:rPr>
          <w:rFonts w:eastAsia="Times New Roman"/>
          <w:color w:val="000000"/>
          <w:bdr w:val="none" w:sz="0" w:space="0" w:color="auto" w:frame="1"/>
          <w:shd w:val="clear" w:color="auto" w:fill="FFFFFF"/>
          <w:lang w:val="es-CO" w:eastAsia="es-CO"/>
        </w:rPr>
      </w:pPr>
    </w:p>
    <w:p w14:paraId="440BDC19" w14:textId="60C2DB50" w:rsidR="009B293F" w:rsidRDefault="009B293F" w:rsidP="009B293F">
      <w:pPr>
        <w:jc w:val="both"/>
      </w:pPr>
      <w:r w:rsidRPr="00512B23">
        <w:lastRenderedPageBreak/>
        <w:t>Doctor Javier de Jesús Cárdenas Pérez</w:t>
      </w:r>
      <w:r w:rsidRPr="00512B23">
        <w:tab/>
      </w:r>
      <w:r w:rsidRPr="00512B23">
        <w:tab/>
      </w:r>
      <w:r w:rsidRPr="00512B23">
        <w:tab/>
        <w:t xml:space="preserve">                                                 </w:t>
      </w:r>
      <w:r>
        <w:t>4</w:t>
      </w:r>
    </w:p>
    <w:p w14:paraId="2E647F61" w14:textId="62E591AB" w:rsidR="009B293F" w:rsidRDefault="009B293F" w:rsidP="009B293F">
      <w:pPr>
        <w:jc w:val="both"/>
      </w:pPr>
    </w:p>
    <w:p w14:paraId="1C12429C" w14:textId="03922D52" w:rsidR="009B293F" w:rsidRDefault="009B293F" w:rsidP="009B293F">
      <w:pPr>
        <w:jc w:val="both"/>
      </w:pPr>
    </w:p>
    <w:p w14:paraId="19E163AE" w14:textId="77777777" w:rsidR="009B293F" w:rsidRDefault="009B293F" w:rsidP="009B293F">
      <w:pPr>
        <w:jc w:val="both"/>
      </w:pPr>
    </w:p>
    <w:p w14:paraId="607F360D" w14:textId="77777777" w:rsidR="009B293F" w:rsidRDefault="009B293F" w:rsidP="009B293F">
      <w:pPr>
        <w:adjustRightInd w:val="0"/>
        <w:jc w:val="both"/>
        <w:rPr>
          <w:rFonts w:eastAsia="Times New Roman"/>
          <w:color w:val="000000"/>
          <w:bdr w:val="none" w:sz="0" w:space="0" w:color="auto" w:frame="1"/>
          <w:shd w:val="clear" w:color="auto" w:fill="FFFFFF"/>
          <w:lang w:val="es-CO" w:eastAsia="es-CO"/>
        </w:rPr>
      </w:pPr>
      <w:r w:rsidRPr="00512B23">
        <w:rPr>
          <w:rFonts w:eastAsia="Times New Roman"/>
          <w:color w:val="000000"/>
          <w:bdr w:val="none" w:sz="0" w:space="0" w:color="auto" w:frame="1"/>
          <w:shd w:val="clear" w:color="auto" w:fill="FFFFFF"/>
          <w:lang w:val="es-CO" w:eastAsia="es-CO"/>
        </w:rPr>
        <w:t>Cordialmente,</w:t>
      </w:r>
    </w:p>
    <w:p w14:paraId="61C1BD12" w14:textId="77777777" w:rsidR="009B293F" w:rsidRPr="00512B23" w:rsidRDefault="009B293F" w:rsidP="009B293F">
      <w:pPr>
        <w:jc w:val="both"/>
      </w:pPr>
    </w:p>
    <w:p w14:paraId="2F4D503C" w14:textId="77777777" w:rsidR="009B293F" w:rsidRPr="00512B23" w:rsidRDefault="009B293F" w:rsidP="001046B0">
      <w:pPr>
        <w:adjustRightInd w:val="0"/>
        <w:jc w:val="both"/>
        <w:rPr>
          <w:rFonts w:eastAsia="Times New Roman"/>
          <w:color w:val="000000"/>
          <w:bdr w:val="none" w:sz="0" w:space="0" w:color="auto" w:frame="1"/>
          <w:shd w:val="clear" w:color="auto" w:fill="FFFFFF"/>
          <w:lang w:val="es-CO" w:eastAsia="es-CO"/>
        </w:rPr>
      </w:pPr>
    </w:p>
    <w:p w14:paraId="3E7F48AA" w14:textId="77777777" w:rsidR="001046B0" w:rsidRPr="006538C3" w:rsidRDefault="0024501E" w:rsidP="001046B0">
      <w:pPr>
        <w:adjustRightInd w:val="0"/>
        <w:jc w:val="both"/>
        <w:rPr>
          <w:bCs/>
        </w:rPr>
      </w:pPr>
      <w:r>
        <w:rPr>
          <w:bCs/>
        </w:rPr>
        <w:pict w14:anchorId="5BA2F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63.5pt;height:81.75pt">
            <v:imagedata r:id="rId13" o:title=""/>
            <o:lock v:ext="edit" ungrouping="t" rotation="t" cropping="t" verticies="t" text="t" grouping="t"/>
            <o:signatureline v:ext="edit" id="{68829480-CEDD-4E26-B00C-2E74B42BFD2D}" provid="{00000000-0000-0000-0000-000000000000}" o:suggestedsigner="JUAN MAURICIO LERMA GONZALEZ" o:suggestedsigner2="Gerente Equipo Aministrativo y Financiero" issignatureline="t"/>
          </v:shape>
        </w:pict>
      </w:r>
    </w:p>
    <w:p w14:paraId="34136EEF" w14:textId="77777777" w:rsidR="001046B0" w:rsidRPr="00BC4B52" w:rsidRDefault="001046B0" w:rsidP="001046B0">
      <w:pPr>
        <w:rPr>
          <w:bCs/>
          <w:sz w:val="16"/>
          <w:szCs w:val="16"/>
        </w:rPr>
      </w:pPr>
      <w:r w:rsidRPr="00BC4B52">
        <w:rPr>
          <w:bCs/>
          <w:sz w:val="16"/>
          <w:szCs w:val="16"/>
        </w:rPr>
        <w:t xml:space="preserve">Proyecto: </w:t>
      </w:r>
      <w:r>
        <w:rPr>
          <w:bCs/>
          <w:sz w:val="16"/>
          <w:szCs w:val="16"/>
        </w:rPr>
        <w:t>Diego Fernando Fernandez</w:t>
      </w:r>
      <w:r w:rsidRPr="00BC4B52">
        <w:rPr>
          <w:bCs/>
          <w:sz w:val="16"/>
          <w:szCs w:val="16"/>
        </w:rPr>
        <w:t xml:space="preserve"> – </w:t>
      </w:r>
      <w:r>
        <w:rPr>
          <w:bCs/>
          <w:sz w:val="16"/>
          <w:szCs w:val="16"/>
        </w:rPr>
        <w:t>Auxiliar de Cartera</w:t>
      </w:r>
      <w:r w:rsidRPr="00BC4B52">
        <w:rPr>
          <w:bCs/>
          <w:sz w:val="16"/>
          <w:szCs w:val="16"/>
        </w:rPr>
        <w:t xml:space="preserve"> Cuentas Salud</w:t>
      </w:r>
    </w:p>
    <w:p w14:paraId="6893A41C" w14:textId="77777777" w:rsidR="001046B0" w:rsidRDefault="001046B0" w:rsidP="001046B0">
      <w:pPr>
        <w:rPr>
          <w:bCs/>
          <w:sz w:val="16"/>
          <w:szCs w:val="16"/>
        </w:rPr>
      </w:pPr>
      <w:r>
        <w:rPr>
          <w:bCs/>
          <w:sz w:val="16"/>
          <w:szCs w:val="16"/>
        </w:rPr>
        <w:t>Diego</w:t>
      </w:r>
      <w:r w:rsidRPr="00BC4B52">
        <w:rPr>
          <w:bCs/>
          <w:sz w:val="16"/>
          <w:szCs w:val="16"/>
        </w:rPr>
        <w:t xml:space="preserve"> </w:t>
      </w:r>
      <w:r>
        <w:rPr>
          <w:bCs/>
          <w:sz w:val="16"/>
          <w:szCs w:val="16"/>
        </w:rPr>
        <w:t>F</w:t>
      </w:r>
    </w:p>
    <w:p w14:paraId="030BA57C" w14:textId="77777777" w:rsidR="001046B0" w:rsidRPr="00BC4B52" w:rsidRDefault="001046B0" w:rsidP="001046B0">
      <w:pPr>
        <w:rPr>
          <w:bCs/>
          <w:sz w:val="16"/>
          <w:szCs w:val="16"/>
        </w:rPr>
      </w:pPr>
    </w:p>
    <w:p w14:paraId="70D83B51" w14:textId="77777777" w:rsidR="001046B0" w:rsidRPr="00DC3D31" w:rsidRDefault="001046B0" w:rsidP="001046B0">
      <w:pPr>
        <w:jc w:val="both"/>
      </w:pPr>
      <w:r w:rsidRPr="0028495F">
        <w:rPr>
          <w:b/>
          <w:bCs/>
          <w:sz w:val="12"/>
          <w:szCs w:val="12"/>
          <w:lang w:eastAsia="es-CO"/>
        </w:rPr>
        <w:t>NOTA CONFIDENCIAL</w:t>
      </w:r>
      <w:r w:rsidRPr="0028495F">
        <w:rPr>
          <w:sz w:val="12"/>
          <w:szCs w:val="12"/>
          <w:lang w:eastAsia="es-CO"/>
        </w:rPr>
        <w:t xml:space="preserve">: *Si sus datos personales están incluidos en este mensaje y desea conocer el tratamiento, finalidad y canales establecidos por COMFENALCO VALLE EPS para ejercer sus derechos como Titular conforme la normativa vigente, puede consultar la Política de Tratamiento de la Información que para el efecto hemos dispuesto en nuestra página web </w:t>
      </w:r>
      <w:hyperlink r:id="rId14" w:history="1">
        <w:r w:rsidRPr="0028495F">
          <w:rPr>
            <w:rStyle w:val="Hipervnculo"/>
            <w:sz w:val="12"/>
            <w:szCs w:val="12"/>
            <w:lang w:eastAsia="es-CO"/>
          </w:rPr>
          <w:t>www.comfenalcovalle.com.co</w:t>
        </w:r>
      </w:hyperlink>
      <w:r w:rsidRPr="0028495F">
        <w:rPr>
          <w:sz w:val="12"/>
          <w:szCs w:val="12"/>
          <w:lang w:eastAsia="es-CO"/>
        </w:rPr>
        <w:t xml:space="preserve"> &lt;</w:t>
      </w:r>
      <w:hyperlink r:id="rId15" w:history="1">
        <w:r w:rsidRPr="0028495F">
          <w:rPr>
            <w:rStyle w:val="Hipervnculo"/>
            <w:sz w:val="12"/>
            <w:szCs w:val="12"/>
            <w:lang w:eastAsia="es-CO"/>
          </w:rPr>
          <w:t>http://www.comfenalcovalle.com.co/</w:t>
        </w:r>
      </w:hyperlink>
      <w:r w:rsidRPr="0028495F">
        <w:rPr>
          <w:sz w:val="12"/>
          <w:szCs w:val="12"/>
          <w:lang w:eastAsia="es-CO"/>
        </w:rPr>
        <w:t xml:space="preserve">&gt;.* La información contenida en este comunicado y en cualquier archivo o documento adjunto al mismo, es confidencial. Está dirigida exclusivamente para el uso privado del destinatario y no debe ser difundida ni utilizada por otra persona. Si usted, por error recibe esta comunicación, por favor notifique inmediatamente al remitente por esta misma vía y destruya la comunicación original y sus adjuntos. COMFENALCO VALLE EPS no garantiza la transmisión de mensajes electrónicos en forma segura y libre de errores debido a que la información puede ser interceptada, manipulada, dañada, perdida, destruida, pueda llegar tarde, incompleta o conteniendo virus.  COMFENALCO VALLE EPS, no es responsable por cualquier error u omisión en el contenido de este mensaje, que pueda surgir como resultado de la transmisión de este mensaje electrónico. La información no relacionada con las actividades de COMFENALCO VALLE </w:t>
      </w:r>
      <w:proofErr w:type="gramStart"/>
      <w:r w:rsidRPr="0028495F">
        <w:rPr>
          <w:sz w:val="12"/>
          <w:szCs w:val="12"/>
          <w:lang w:eastAsia="es-CO"/>
        </w:rPr>
        <w:t>EPS,</w:t>
      </w:r>
      <w:proofErr w:type="gramEnd"/>
      <w:r w:rsidRPr="0028495F">
        <w:rPr>
          <w:sz w:val="12"/>
          <w:szCs w:val="12"/>
          <w:lang w:eastAsia="es-CO"/>
        </w:rPr>
        <w:t xml:space="preserve"> no es suministrada ni aprobada por la empresa. Las opiniones expresadas en este mensaje son responsabilidad exclusiva de quien las emite y no necesariamente reflejan la posición institucional de COMFENALCO VALLE EPS ni comprometen su responsabilidad. Los empleados y usuarios del sistema de mensaje electrónico están expresamente advertidos de no crear ni enviar enunciados difamatorios; no deben infringir ni efectuar ninguna violación a los derechos de autor y otras disposiciones legales a través de comunicaciones y mensaje electrónico. Cualquier comunicado de</w:t>
      </w:r>
      <w:r>
        <w:rPr>
          <w:sz w:val="12"/>
          <w:szCs w:val="12"/>
          <w:lang w:eastAsia="es-CO"/>
        </w:rPr>
        <w:t xml:space="preserve"> </w:t>
      </w:r>
      <w:r w:rsidRPr="0028495F">
        <w:rPr>
          <w:sz w:val="12"/>
          <w:szCs w:val="12"/>
          <w:lang w:eastAsia="es-CO"/>
        </w:rPr>
        <w:t>esta naturaleza es contrario a la voluntad y la política de COMFENALCO VALLE EPS.</w:t>
      </w:r>
    </w:p>
    <w:p w14:paraId="42AC00AE" w14:textId="77777777" w:rsidR="001046B0" w:rsidRPr="006A6F15" w:rsidRDefault="001046B0" w:rsidP="001046B0">
      <w:pPr>
        <w:pStyle w:val="p0"/>
        <w:widowControl/>
        <w:autoSpaceDE/>
        <w:adjustRightInd/>
        <w:spacing w:line="240" w:lineRule="auto"/>
        <w:rPr>
          <w:rFonts w:ascii="Arial" w:eastAsia="Arial" w:hAnsi="Arial" w:cs="Arial"/>
          <w:bCs/>
          <w:sz w:val="22"/>
          <w:szCs w:val="22"/>
          <w:lang w:eastAsia="en-US"/>
        </w:rPr>
      </w:pPr>
    </w:p>
    <w:sectPr w:rsidR="001046B0" w:rsidRPr="006A6F15">
      <w:headerReference w:type="even" r:id="rId16"/>
      <w:headerReference w:type="default" r:id="rId17"/>
      <w:footerReference w:type="even" r:id="rId18"/>
      <w:footerReference w:type="default" r:id="rId19"/>
      <w:headerReference w:type="first" r:id="rId20"/>
      <w:footerReference w:type="firs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E3738" w14:textId="77777777" w:rsidR="00614BE2" w:rsidRDefault="00614BE2" w:rsidP="005113B3">
      <w:r>
        <w:separator/>
      </w:r>
    </w:p>
  </w:endnote>
  <w:endnote w:type="continuationSeparator" w:id="0">
    <w:p w14:paraId="50351770" w14:textId="77777777" w:rsidR="00614BE2" w:rsidRDefault="00614BE2" w:rsidP="0051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D5C" w14:textId="77777777" w:rsidR="00007E51" w:rsidRDefault="00007E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4E89" w14:textId="77777777" w:rsidR="00D82F1A" w:rsidRDefault="00D82F1A" w:rsidP="00D82F1A">
    <w:pPr>
      <w:pStyle w:val="Piedepgina"/>
      <w:rPr>
        <w:noProof/>
        <w:lang w:eastAsia="es-CO"/>
      </w:rPr>
    </w:pPr>
  </w:p>
  <w:p w14:paraId="353FB0F1" w14:textId="77777777" w:rsidR="00D82F1A" w:rsidRPr="00D82F1A" w:rsidRDefault="00D82F1A" w:rsidP="00D82F1A">
    <w:pPr>
      <w:pStyle w:val="Piedepgina"/>
    </w:pPr>
    <w:r>
      <w:rPr>
        <w:noProof/>
        <w:lang w:eastAsia="es-CO"/>
      </w:rPr>
      <w:drawing>
        <wp:anchor distT="0" distB="0" distL="114300" distR="114300" simplePos="0" relativeHeight="251659264" behindDoc="1" locked="0" layoutInCell="1" allowOverlap="1" wp14:anchorId="7A4A8B87" wp14:editId="18D7BB26">
          <wp:simplePos x="0" y="0"/>
          <wp:positionH relativeFrom="margin">
            <wp:posOffset>-1070610</wp:posOffset>
          </wp:positionH>
          <wp:positionV relativeFrom="paragraph">
            <wp:posOffset>-1665605</wp:posOffset>
          </wp:positionV>
          <wp:extent cx="7754196" cy="2280285"/>
          <wp:effectExtent l="0" t="0" r="0" b="571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6297" cy="228678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E1937" w14:textId="77777777" w:rsidR="00007E51" w:rsidRDefault="00007E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D7EA8" w14:textId="77777777" w:rsidR="00614BE2" w:rsidRDefault="00614BE2" w:rsidP="005113B3">
      <w:r>
        <w:separator/>
      </w:r>
    </w:p>
  </w:footnote>
  <w:footnote w:type="continuationSeparator" w:id="0">
    <w:p w14:paraId="4FF16C66" w14:textId="77777777" w:rsidR="00614BE2" w:rsidRDefault="00614BE2" w:rsidP="00511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30EC" w14:textId="77777777" w:rsidR="00007E51" w:rsidRDefault="00000000">
    <w:pPr>
      <w:pStyle w:val="Encabezado"/>
    </w:pPr>
    <w:r>
      <w:rPr>
        <w:noProof/>
        <w:lang w:eastAsia="es-CO"/>
      </w:rPr>
      <w:pict w14:anchorId="13604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4" o:spid="_x0000_s1029" type="#_x0000_t75" style="position:absolute;margin-left:0;margin-top:0;width:640.55pt;height:820.55pt;z-index:-251655168;mso-position-horizontal:center;mso-position-horizontal-relative:margin;mso-position-vertical:center;mso-position-vertical-relative:margin" o:allowincell="f">
          <v:imagedata r:id="rId1" o:title="hoja membrete EPS delagente 202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4D2F" w14:textId="77777777" w:rsidR="005113B3" w:rsidRPr="005113B3" w:rsidRDefault="00000000" w:rsidP="005113B3">
    <w:pPr>
      <w:pStyle w:val="Encabezado"/>
    </w:pPr>
    <w:r>
      <w:rPr>
        <w:noProof/>
        <w:lang w:eastAsia="es-CO"/>
      </w:rPr>
      <w:pict w14:anchorId="6EF8F9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5" o:spid="_x0000_s1030" type="#_x0000_t75" style="position:absolute;margin-left:0;margin-top:0;width:640.55pt;height:820.55pt;z-index:-251654144;mso-position-horizontal:center;mso-position-horizontal-relative:margin;mso-position-vertical:center;mso-position-vertical-relative:margin" o:allowincell="f">
          <v:imagedata r:id="rId1" o:title="hoja membrete EPS delagente 2021"/>
          <w10:wrap anchorx="margin" anchory="margin"/>
        </v:shape>
      </w:pict>
    </w:r>
    <w:r w:rsidR="00D82F1A">
      <w:rPr>
        <w:noProof/>
        <w:lang w:eastAsia="es-CO"/>
      </w:rPr>
      <w:drawing>
        <wp:anchor distT="0" distB="0" distL="114300" distR="114300" simplePos="0" relativeHeight="251658240" behindDoc="1" locked="0" layoutInCell="1" allowOverlap="1" wp14:anchorId="60898589" wp14:editId="16D4BC5A">
          <wp:simplePos x="0" y="0"/>
          <wp:positionH relativeFrom="page">
            <wp:posOffset>9525</wp:posOffset>
          </wp:positionH>
          <wp:positionV relativeFrom="paragraph">
            <wp:posOffset>-440056</wp:posOffset>
          </wp:positionV>
          <wp:extent cx="7753350" cy="219143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zote.jpg"/>
                  <pic:cNvPicPr/>
                </pic:nvPicPr>
                <pic:blipFill>
                  <a:blip r:embed="rId2">
                    <a:extLst>
                      <a:ext uri="{28A0092B-C50C-407E-A947-70E740481C1C}">
                        <a14:useLocalDpi xmlns:a14="http://schemas.microsoft.com/office/drawing/2010/main" val="0"/>
                      </a:ext>
                    </a:extLst>
                  </a:blip>
                  <a:stretch>
                    <a:fillRect/>
                  </a:stretch>
                </pic:blipFill>
                <pic:spPr>
                  <a:xfrm>
                    <a:off x="0" y="0"/>
                    <a:ext cx="7831988" cy="221365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31216" w14:textId="77777777" w:rsidR="00007E51" w:rsidRDefault="00000000">
    <w:pPr>
      <w:pStyle w:val="Encabezado"/>
    </w:pPr>
    <w:r>
      <w:rPr>
        <w:noProof/>
        <w:lang w:eastAsia="es-CO"/>
      </w:rPr>
      <w:pict w14:anchorId="27335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3" o:spid="_x0000_s1028" type="#_x0000_t75" style="position:absolute;margin-left:0;margin-top:0;width:640.55pt;height:820.55pt;z-index:-251656192;mso-position-horizontal:center;mso-position-horizontal-relative:margin;mso-position-vertical:center;mso-position-vertical-relative:margin" o:allowincell="f">
          <v:imagedata r:id="rId1" o:title="hoja membrete EPS delagente 202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E0"/>
    <w:multiLevelType w:val="hybridMultilevel"/>
    <w:tmpl w:val="FFBEB9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61018D"/>
    <w:multiLevelType w:val="hybridMultilevel"/>
    <w:tmpl w:val="AE9E5D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A3C374A"/>
    <w:multiLevelType w:val="hybridMultilevel"/>
    <w:tmpl w:val="936C3F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2E423A"/>
    <w:multiLevelType w:val="hybridMultilevel"/>
    <w:tmpl w:val="936C3FD8"/>
    <w:lvl w:ilvl="0" w:tplc="7C6476B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7991B42"/>
    <w:multiLevelType w:val="hybridMultilevel"/>
    <w:tmpl w:val="49664FC8"/>
    <w:lvl w:ilvl="0" w:tplc="A634C28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43140DF"/>
    <w:multiLevelType w:val="multilevel"/>
    <w:tmpl w:val="DEC6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05C2385"/>
    <w:multiLevelType w:val="hybridMultilevel"/>
    <w:tmpl w:val="936C3F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EDA204E"/>
    <w:multiLevelType w:val="hybridMultilevel"/>
    <w:tmpl w:val="E604B48A"/>
    <w:lvl w:ilvl="0" w:tplc="FFFFFFFF">
      <w:start w:val="1"/>
      <w:numFmt w:val="upperRoman"/>
      <w:lvlText w:val="%1."/>
      <w:lvlJc w:val="left"/>
      <w:pPr>
        <w:ind w:left="780" w:hanging="72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8" w15:restartNumberingAfterBreak="0">
    <w:nsid w:val="6D36797C"/>
    <w:multiLevelType w:val="hybridMultilevel"/>
    <w:tmpl w:val="E604B48A"/>
    <w:lvl w:ilvl="0" w:tplc="7570BD70">
      <w:start w:val="1"/>
      <w:numFmt w:val="upperRoman"/>
      <w:lvlText w:val="%1."/>
      <w:lvlJc w:val="left"/>
      <w:pPr>
        <w:ind w:left="780" w:hanging="72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16cid:durableId="1866677846">
    <w:abstractNumId w:val="8"/>
  </w:num>
  <w:num w:numId="2" w16cid:durableId="2145073223">
    <w:abstractNumId w:val="1"/>
  </w:num>
  <w:num w:numId="3" w16cid:durableId="403651634">
    <w:abstractNumId w:val="4"/>
  </w:num>
  <w:num w:numId="4" w16cid:durableId="2041514022">
    <w:abstractNumId w:val="7"/>
  </w:num>
  <w:num w:numId="5" w16cid:durableId="576942309">
    <w:abstractNumId w:val="3"/>
  </w:num>
  <w:num w:numId="6" w16cid:durableId="1378050737">
    <w:abstractNumId w:val="6"/>
  </w:num>
  <w:num w:numId="7" w16cid:durableId="1565799811">
    <w:abstractNumId w:val="2"/>
  </w:num>
  <w:num w:numId="8" w16cid:durableId="1767771795">
    <w:abstractNumId w:val="5"/>
  </w:num>
  <w:num w:numId="9" w16cid:durableId="1546333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3B3"/>
    <w:rsid w:val="00007E51"/>
    <w:rsid w:val="00031929"/>
    <w:rsid w:val="000760D7"/>
    <w:rsid w:val="000A5A70"/>
    <w:rsid w:val="001011C4"/>
    <w:rsid w:val="0010364E"/>
    <w:rsid w:val="001046B0"/>
    <w:rsid w:val="00113891"/>
    <w:rsid w:val="0014563C"/>
    <w:rsid w:val="0016440E"/>
    <w:rsid w:val="00170B76"/>
    <w:rsid w:val="00172A5D"/>
    <w:rsid w:val="00177077"/>
    <w:rsid w:val="00196F6A"/>
    <w:rsid w:val="001D07A5"/>
    <w:rsid w:val="001D160F"/>
    <w:rsid w:val="001D2A39"/>
    <w:rsid w:val="00225AE5"/>
    <w:rsid w:val="00235B88"/>
    <w:rsid w:val="002410B9"/>
    <w:rsid w:val="0024501E"/>
    <w:rsid w:val="00274D34"/>
    <w:rsid w:val="0029293F"/>
    <w:rsid w:val="002D0F9C"/>
    <w:rsid w:val="002D61EB"/>
    <w:rsid w:val="002E46BD"/>
    <w:rsid w:val="002F4AFA"/>
    <w:rsid w:val="003909BD"/>
    <w:rsid w:val="003A741B"/>
    <w:rsid w:val="003B305E"/>
    <w:rsid w:val="003D5DB7"/>
    <w:rsid w:val="003E4DEE"/>
    <w:rsid w:val="00410B13"/>
    <w:rsid w:val="00417A2B"/>
    <w:rsid w:val="00431644"/>
    <w:rsid w:val="00467FFA"/>
    <w:rsid w:val="004714DD"/>
    <w:rsid w:val="004A374A"/>
    <w:rsid w:val="004D1865"/>
    <w:rsid w:val="004D2B9B"/>
    <w:rsid w:val="005113B3"/>
    <w:rsid w:val="00512433"/>
    <w:rsid w:val="00512B23"/>
    <w:rsid w:val="005B0A92"/>
    <w:rsid w:val="005B2990"/>
    <w:rsid w:val="005B3232"/>
    <w:rsid w:val="00614BE2"/>
    <w:rsid w:val="00640BE8"/>
    <w:rsid w:val="0065343F"/>
    <w:rsid w:val="006669BA"/>
    <w:rsid w:val="006936A9"/>
    <w:rsid w:val="00693955"/>
    <w:rsid w:val="006A67D9"/>
    <w:rsid w:val="006A6F15"/>
    <w:rsid w:val="007053B3"/>
    <w:rsid w:val="00707361"/>
    <w:rsid w:val="00710049"/>
    <w:rsid w:val="00711DBB"/>
    <w:rsid w:val="00721DB8"/>
    <w:rsid w:val="007962D4"/>
    <w:rsid w:val="007A535F"/>
    <w:rsid w:val="007E1C1E"/>
    <w:rsid w:val="007F716A"/>
    <w:rsid w:val="00800079"/>
    <w:rsid w:val="00806BCC"/>
    <w:rsid w:val="008130AA"/>
    <w:rsid w:val="00823237"/>
    <w:rsid w:val="008468B7"/>
    <w:rsid w:val="00861734"/>
    <w:rsid w:val="00873C51"/>
    <w:rsid w:val="00880E65"/>
    <w:rsid w:val="008D70CB"/>
    <w:rsid w:val="008D772E"/>
    <w:rsid w:val="008D7D47"/>
    <w:rsid w:val="008F3CF3"/>
    <w:rsid w:val="0090770D"/>
    <w:rsid w:val="009200AB"/>
    <w:rsid w:val="009265BA"/>
    <w:rsid w:val="00955E35"/>
    <w:rsid w:val="00964BB1"/>
    <w:rsid w:val="009A2147"/>
    <w:rsid w:val="009B293F"/>
    <w:rsid w:val="009D3C29"/>
    <w:rsid w:val="009E220E"/>
    <w:rsid w:val="009E7217"/>
    <w:rsid w:val="009F08ED"/>
    <w:rsid w:val="00A11A0F"/>
    <w:rsid w:val="00A12D23"/>
    <w:rsid w:val="00A1685A"/>
    <w:rsid w:val="00A215B7"/>
    <w:rsid w:val="00A27C71"/>
    <w:rsid w:val="00A7413E"/>
    <w:rsid w:val="00A9325E"/>
    <w:rsid w:val="00AB70CC"/>
    <w:rsid w:val="00AC0063"/>
    <w:rsid w:val="00AC315F"/>
    <w:rsid w:val="00AD6C9D"/>
    <w:rsid w:val="00AE03D1"/>
    <w:rsid w:val="00B01AF4"/>
    <w:rsid w:val="00B15F3C"/>
    <w:rsid w:val="00B1602F"/>
    <w:rsid w:val="00B346AA"/>
    <w:rsid w:val="00B64166"/>
    <w:rsid w:val="00B93F2E"/>
    <w:rsid w:val="00BE71E9"/>
    <w:rsid w:val="00BF0743"/>
    <w:rsid w:val="00C41138"/>
    <w:rsid w:val="00C4254C"/>
    <w:rsid w:val="00C55932"/>
    <w:rsid w:val="00C8755E"/>
    <w:rsid w:val="00CA1569"/>
    <w:rsid w:val="00CB34A1"/>
    <w:rsid w:val="00CC412E"/>
    <w:rsid w:val="00CC7E5D"/>
    <w:rsid w:val="00D01F70"/>
    <w:rsid w:val="00D22ABA"/>
    <w:rsid w:val="00D272F3"/>
    <w:rsid w:val="00D418DC"/>
    <w:rsid w:val="00D71ACB"/>
    <w:rsid w:val="00D72FD1"/>
    <w:rsid w:val="00D801A1"/>
    <w:rsid w:val="00D82F1A"/>
    <w:rsid w:val="00DA282A"/>
    <w:rsid w:val="00DB0541"/>
    <w:rsid w:val="00DB16E1"/>
    <w:rsid w:val="00DC3D31"/>
    <w:rsid w:val="00DC5594"/>
    <w:rsid w:val="00DD5335"/>
    <w:rsid w:val="00DE2E70"/>
    <w:rsid w:val="00DF7A59"/>
    <w:rsid w:val="00E3236D"/>
    <w:rsid w:val="00E355E7"/>
    <w:rsid w:val="00E763E8"/>
    <w:rsid w:val="00E84C24"/>
    <w:rsid w:val="00E94B21"/>
    <w:rsid w:val="00EB5853"/>
    <w:rsid w:val="00EF6DCD"/>
    <w:rsid w:val="00F004FE"/>
    <w:rsid w:val="00F83F26"/>
    <w:rsid w:val="00FA1844"/>
    <w:rsid w:val="00FA1E43"/>
    <w:rsid w:val="00FA29C0"/>
    <w:rsid w:val="00FA3D6F"/>
    <w:rsid w:val="00FC1081"/>
    <w:rsid w:val="00FE5D9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C4327"/>
  <w15:chartTrackingRefBased/>
  <w15:docId w15:val="{8D45A4F3-CA95-4451-8804-29A6CFE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130AA"/>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13B3"/>
    <w:pPr>
      <w:tabs>
        <w:tab w:val="center" w:pos="4419"/>
        <w:tab w:val="right" w:pos="8838"/>
      </w:tabs>
    </w:pPr>
    <w:rPr>
      <w:lang w:val="es-CO"/>
    </w:rPr>
  </w:style>
  <w:style w:type="character" w:customStyle="1" w:styleId="EncabezadoCar">
    <w:name w:val="Encabezado Car"/>
    <w:basedOn w:val="Fuentedeprrafopredeter"/>
    <w:link w:val="Encabezado"/>
    <w:uiPriority w:val="99"/>
    <w:rsid w:val="005113B3"/>
  </w:style>
  <w:style w:type="paragraph" w:styleId="Piedepgina">
    <w:name w:val="footer"/>
    <w:basedOn w:val="Normal"/>
    <w:link w:val="PiedepginaCar"/>
    <w:uiPriority w:val="99"/>
    <w:unhideWhenUsed/>
    <w:rsid w:val="005113B3"/>
    <w:pPr>
      <w:tabs>
        <w:tab w:val="center" w:pos="4419"/>
        <w:tab w:val="right" w:pos="8838"/>
      </w:tabs>
    </w:pPr>
    <w:rPr>
      <w:lang w:val="es-CO"/>
    </w:rPr>
  </w:style>
  <w:style w:type="character" w:customStyle="1" w:styleId="PiedepginaCar">
    <w:name w:val="Pie de página Car"/>
    <w:basedOn w:val="Fuentedeprrafopredeter"/>
    <w:link w:val="Piedepgina"/>
    <w:uiPriority w:val="99"/>
    <w:rsid w:val="005113B3"/>
  </w:style>
  <w:style w:type="paragraph" w:styleId="Sinespaciado">
    <w:name w:val="No Spacing"/>
    <w:uiPriority w:val="1"/>
    <w:qFormat/>
    <w:rsid w:val="002410B9"/>
    <w:pPr>
      <w:spacing w:after="0" w:line="240" w:lineRule="auto"/>
    </w:pPr>
    <w:rPr>
      <w:lang w:val="es-MX"/>
    </w:rPr>
  </w:style>
  <w:style w:type="paragraph" w:styleId="Textoindependiente">
    <w:name w:val="Body Text"/>
    <w:basedOn w:val="Normal"/>
    <w:link w:val="TextoindependienteCar"/>
    <w:uiPriority w:val="1"/>
    <w:qFormat/>
    <w:rsid w:val="008130AA"/>
    <w:rPr>
      <w:sz w:val="24"/>
      <w:szCs w:val="24"/>
    </w:rPr>
  </w:style>
  <w:style w:type="character" w:customStyle="1" w:styleId="TextoindependienteCar">
    <w:name w:val="Texto independiente Car"/>
    <w:basedOn w:val="Fuentedeprrafopredeter"/>
    <w:link w:val="Textoindependiente"/>
    <w:uiPriority w:val="1"/>
    <w:rsid w:val="008130AA"/>
    <w:rPr>
      <w:rFonts w:ascii="Arial" w:eastAsia="Arial" w:hAnsi="Arial" w:cs="Arial"/>
      <w:sz w:val="24"/>
      <w:szCs w:val="24"/>
      <w:lang w:val="es-ES"/>
    </w:rPr>
  </w:style>
  <w:style w:type="paragraph" w:styleId="Prrafodelista">
    <w:name w:val="List Paragraph"/>
    <w:basedOn w:val="Normal"/>
    <w:uiPriority w:val="34"/>
    <w:qFormat/>
    <w:rsid w:val="008130AA"/>
  </w:style>
  <w:style w:type="character" w:styleId="Hipervnculo">
    <w:name w:val="Hyperlink"/>
    <w:basedOn w:val="Fuentedeprrafopredeter"/>
    <w:uiPriority w:val="99"/>
    <w:rsid w:val="009F08ED"/>
    <w:rPr>
      <w:color w:val="0563C1" w:themeColor="hyperlink"/>
      <w:u w:val="single"/>
    </w:rPr>
  </w:style>
  <w:style w:type="paragraph" w:customStyle="1" w:styleId="p0">
    <w:name w:val="p0"/>
    <w:basedOn w:val="Normal"/>
    <w:rsid w:val="008D772E"/>
    <w:pPr>
      <w:tabs>
        <w:tab w:val="left" w:pos="720"/>
      </w:tabs>
      <w:adjustRightInd w:val="0"/>
      <w:spacing w:line="240" w:lineRule="atLeast"/>
      <w:jc w:val="both"/>
    </w:pPr>
    <w:rPr>
      <w:rFonts w:ascii="Times New Roman" w:eastAsia="Times New Roman" w:hAnsi="Times New Roman" w:cs="Times New Roman"/>
      <w:sz w:val="24"/>
      <w:szCs w:val="20"/>
      <w:lang w:eastAsia="es-ES"/>
    </w:rPr>
  </w:style>
  <w:style w:type="paragraph" w:styleId="NormalWeb">
    <w:name w:val="Normal (Web)"/>
    <w:basedOn w:val="Normal"/>
    <w:uiPriority w:val="99"/>
    <w:unhideWhenUsed/>
    <w:rsid w:val="008D772E"/>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7962D4"/>
    <w:rPr>
      <w:color w:val="605E5C"/>
      <w:shd w:val="clear" w:color="auto" w:fill="E1DFDD"/>
    </w:rPr>
  </w:style>
  <w:style w:type="table" w:customStyle="1" w:styleId="TableNormal">
    <w:name w:val="Table Normal"/>
    <w:uiPriority w:val="2"/>
    <w:semiHidden/>
    <w:unhideWhenUsed/>
    <w:qFormat/>
    <w:rsid w:val="00640B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40BE8"/>
    <w:pPr>
      <w:spacing w:before="13" w:line="206" w:lineRule="exact"/>
    </w:pPr>
  </w:style>
  <w:style w:type="character" w:styleId="Mencinsinresolver">
    <w:name w:val="Unresolved Mention"/>
    <w:basedOn w:val="Fuentedeprrafopredeter"/>
    <w:uiPriority w:val="99"/>
    <w:semiHidden/>
    <w:unhideWhenUsed/>
    <w:rsid w:val="008F3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0294">
      <w:bodyDiv w:val="1"/>
      <w:marLeft w:val="0"/>
      <w:marRight w:val="0"/>
      <w:marTop w:val="0"/>
      <w:marBottom w:val="0"/>
      <w:divBdr>
        <w:top w:val="none" w:sz="0" w:space="0" w:color="auto"/>
        <w:left w:val="none" w:sz="0" w:space="0" w:color="auto"/>
        <w:bottom w:val="none" w:sz="0" w:space="0" w:color="auto"/>
        <w:right w:val="none" w:sz="0" w:space="0" w:color="auto"/>
      </w:divBdr>
    </w:div>
    <w:div w:id="125468182">
      <w:bodyDiv w:val="1"/>
      <w:marLeft w:val="0"/>
      <w:marRight w:val="0"/>
      <w:marTop w:val="0"/>
      <w:marBottom w:val="0"/>
      <w:divBdr>
        <w:top w:val="none" w:sz="0" w:space="0" w:color="auto"/>
        <w:left w:val="none" w:sz="0" w:space="0" w:color="auto"/>
        <w:bottom w:val="none" w:sz="0" w:space="0" w:color="auto"/>
        <w:right w:val="none" w:sz="0" w:space="0" w:color="auto"/>
      </w:divBdr>
    </w:div>
    <w:div w:id="481121456">
      <w:bodyDiv w:val="1"/>
      <w:marLeft w:val="0"/>
      <w:marRight w:val="0"/>
      <w:marTop w:val="0"/>
      <w:marBottom w:val="0"/>
      <w:divBdr>
        <w:top w:val="none" w:sz="0" w:space="0" w:color="auto"/>
        <w:left w:val="none" w:sz="0" w:space="0" w:color="auto"/>
        <w:bottom w:val="none" w:sz="0" w:space="0" w:color="auto"/>
        <w:right w:val="none" w:sz="0" w:space="0" w:color="auto"/>
      </w:divBdr>
    </w:div>
    <w:div w:id="624585344">
      <w:bodyDiv w:val="1"/>
      <w:marLeft w:val="0"/>
      <w:marRight w:val="0"/>
      <w:marTop w:val="0"/>
      <w:marBottom w:val="0"/>
      <w:divBdr>
        <w:top w:val="none" w:sz="0" w:space="0" w:color="auto"/>
        <w:left w:val="none" w:sz="0" w:space="0" w:color="auto"/>
        <w:bottom w:val="none" w:sz="0" w:space="0" w:color="auto"/>
        <w:right w:val="none" w:sz="0" w:space="0" w:color="auto"/>
      </w:divBdr>
    </w:div>
    <w:div w:id="724137921">
      <w:bodyDiv w:val="1"/>
      <w:marLeft w:val="0"/>
      <w:marRight w:val="0"/>
      <w:marTop w:val="0"/>
      <w:marBottom w:val="0"/>
      <w:divBdr>
        <w:top w:val="none" w:sz="0" w:space="0" w:color="auto"/>
        <w:left w:val="none" w:sz="0" w:space="0" w:color="auto"/>
        <w:bottom w:val="none" w:sz="0" w:space="0" w:color="auto"/>
        <w:right w:val="none" w:sz="0" w:space="0" w:color="auto"/>
      </w:divBdr>
    </w:div>
    <w:div w:id="125640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era7@hsanrafael.org"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lidercartera@hsanrafael.org" TargetMode="External"/><Relationship Id="rId12" Type="http://schemas.openxmlformats.org/officeDocument/2006/relationships/hyperlink" Target="mailto:radicacionfacturas@epsdelagente.com.co"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dicacionfacturas@epsdelagente.com.co" TargetMode="External"/><Relationship Id="rId5" Type="http://schemas.openxmlformats.org/officeDocument/2006/relationships/footnotes" Target="footnotes.xml"/><Relationship Id="rId15" Type="http://schemas.openxmlformats.org/officeDocument/2006/relationships/hyperlink" Target="http://www.comfenalcovalle.com.co/"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revisionconciliacioncarteracuentassalud@epscomfenalcovalle.tomn.codispuesto" TargetMode="External"/><Relationship Id="rId14" Type="http://schemas.openxmlformats.org/officeDocument/2006/relationships/hyperlink" Target="http://www.comfenalcovalle.com.co/"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TotalTime>
  <Pages>4</Pages>
  <Words>1387</Words>
  <Characters>7634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Peña Ramirez</dc:creator>
  <cp:keywords/>
  <dc:description/>
  <cp:lastModifiedBy>Diego Fernando Fernandez Valencia</cp:lastModifiedBy>
  <cp:revision>38</cp:revision>
  <dcterms:created xsi:type="dcterms:W3CDTF">2022-07-05T17:08:00Z</dcterms:created>
  <dcterms:modified xsi:type="dcterms:W3CDTF">2022-10-28T20:32:00Z</dcterms:modified>
</cp:coreProperties>
</file>